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2115"/>
        <w:tblW w:w="0" w:type="auto"/>
        <w:tblLook w:val="04A0"/>
      </w:tblPr>
      <w:tblGrid>
        <w:gridCol w:w="4788"/>
        <w:gridCol w:w="4788"/>
      </w:tblGrid>
      <w:tr w:rsidR="00651D56" w:rsidRPr="00ED6C5D" w:rsidTr="00B85422">
        <w:trPr>
          <w:trHeight w:val="107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32"/>
                <w:szCs w:val="32"/>
              </w:rPr>
            </w:pPr>
            <w:r w:rsidRPr="00ED6C5D">
              <w:rPr>
                <w:b/>
                <w:sz w:val="32"/>
                <w:szCs w:val="32"/>
              </w:rPr>
              <w:t>BEDROOMS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51D56" w:rsidRPr="00ED6C5D" w:rsidRDefault="00B85422" w:rsidP="00B854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LANDLORD</w:t>
            </w:r>
            <w:r w:rsidR="00651D56" w:rsidRPr="00ED6C5D">
              <w:rPr>
                <w:b/>
                <w:sz w:val="32"/>
                <w:szCs w:val="32"/>
              </w:rPr>
              <w:t xml:space="preserve"> PAYS UTILITIES</w:t>
            </w:r>
          </w:p>
          <w:p w:rsidR="00651D56" w:rsidRPr="00ED6C5D" w:rsidRDefault="00651D56" w:rsidP="00B85422">
            <w:pPr>
              <w:jc w:val="center"/>
            </w:pPr>
            <w:r w:rsidRPr="00ED6C5D">
              <w:rPr>
                <w:b/>
                <w:sz w:val="32"/>
                <w:szCs w:val="32"/>
              </w:rPr>
              <w:t>PAYMENT STANDARDS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$6</w:t>
            </w:r>
            <w:r w:rsidR="00B85422">
              <w:rPr>
                <w:b/>
                <w:sz w:val="28"/>
                <w:szCs w:val="28"/>
              </w:rPr>
              <w:t>73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716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871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1164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1289</w:t>
            </w:r>
          </w:p>
        </w:tc>
      </w:tr>
      <w:tr w:rsidR="00651D56" w:rsidRPr="00ED6C5D" w:rsidTr="00B85422">
        <w:trPr>
          <w:trHeight w:val="440"/>
        </w:trPr>
        <w:tc>
          <w:tcPr>
            <w:tcW w:w="4788" w:type="dxa"/>
            <w:vAlign w:val="center"/>
          </w:tcPr>
          <w:p w:rsidR="00651D56" w:rsidRPr="00ED6C5D" w:rsidRDefault="00651D5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8" w:type="dxa"/>
            <w:vAlign w:val="center"/>
          </w:tcPr>
          <w:p w:rsidR="00651D5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1482</w:t>
            </w:r>
          </w:p>
        </w:tc>
      </w:tr>
      <w:tr w:rsidR="00D44E96" w:rsidTr="00B85422">
        <w:trPr>
          <w:trHeight w:val="440"/>
        </w:trPr>
        <w:tc>
          <w:tcPr>
            <w:tcW w:w="4788" w:type="dxa"/>
            <w:vAlign w:val="center"/>
          </w:tcPr>
          <w:p w:rsidR="00D44E9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8" w:type="dxa"/>
            <w:vAlign w:val="center"/>
          </w:tcPr>
          <w:p w:rsidR="00D44E96" w:rsidRPr="00ED6C5D" w:rsidRDefault="00D44E96" w:rsidP="00B85422">
            <w:pPr>
              <w:jc w:val="center"/>
              <w:rPr>
                <w:b/>
                <w:sz w:val="28"/>
                <w:szCs w:val="28"/>
              </w:rPr>
            </w:pPr>
            <w:r w:rsidRPr="00ED6C5D">
              <w:rPr>
                <w:b/>
                <w:sz w:val="28"/>
                <w:szCs w:val="28"/>
              </w:rPr>
              <w:t>$</w:t>
            </w:r>
            <w:r w:rsidR="00B85422">
              <w:rPr>
                <w:b/>
                <w:sz w:val="28"/>
                <w:szCs w:val="28"/>
              </w:rPr>
              <w:t>1676</w:t>
            </w:r>
          </w:p>
        </w:tc>
      </w:tr>
    </w:tbl>
    <w:p w:rsidR="00AE2121" w:rsidRDefault="00AE2121"/>
    <w:p w:rsidR="00ED6C5D" w:rsidRDefault="00ED6C5D"/>
    <w:p w:rsidR="00B85422" w:rsidRDefault="00B85422"/>
    <w:p w:rsidR="00B85422" w:rsidRDefault="00B85422"/>
    <w:p w:rsidR="00B85422" w:rsidRDefault="00B85422"/>
    <w:p w:rsidR="00B85422" w:rsidRDefault="00B85422"/>
    <w:p w:rsidR="00B85422" w:rsidRDefault="00B85422" w:rsidP="00B85422">
      <w:pPr>
        <w:jc w:val="center"/>
      </w:pPr>
    </w:p>
    <w:p w:rsidR="00B85422" w:rsidRPr="00B85422" w:rsidRDefault="00B85422" w:rsidP="00B85422">
      <w:r>
        <w:t>**The FMRs for unit sized larger than 4BRs are calculated by adding 15% to the 4BR FMR for each extra bedroom.  For example, the FMR for a 5BR unit is 1/15 times the 4BR FMR, and the FMR for a 6BR unit is 1.30 times the 4BR FMR.</w:t>
      </w:r>
    </w:p>
    <w:p w:rsidR="00B85422" w:rsidRPr="00B85422" w:rsidRDefault="00B85422" w:rsidP="00B85422"/>
    <w:p w:rsidR="00B85422" w:rsidRPr="00B85422" w:rsidRDefault="00B85422" w:rsidP="00B85422"/>
    <w:p w:rsidR="00B85422" w:rsidRPr="00B85422" w:rsidRDefault="00B85422" w:rsidP="00B85422"/>
    <w:p w:rsidR="00B85422" w:rsidRPr="00B85422" w:rsidRDefault="00B85422" w:rsidP="00B85422"/>
    <w:p w:rsidR="00B85422" w:rsidRPr="00B85422" w:rsidRDefault="00B85422" w:rsidP="00B85422"/>
    <w:p w:rsidR="00B85422" w:rsidRPr="00B85422" w:rsidRDefault="00B85422" w:rsidP="00B85422"/>
    <w:p w:rsidR="00ED6C5D" w:rsidRPr="00B85422" w:rsidRDefault="00ED6C5D" w:rsidP="00B85422"/>
    <w:sectPr w:rsidR="00ED6C5D" w:rsidRPr="00B85422" w:rsidSect="00AE21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1D" w:rsidRDefault="00443B1D" w:rsidP="00ED6C5D">
      <w:pPr>
        <w:spacing w:after="0" w:line="240" w:lineRule="auto"/>
      </w:pPr>
      <w:r>
        <w:separator/>
      </w:r>
    </w:p>
  </w:endnote>
  <w:endnote w:type="continuationSeparator" w:id="0">
    <w:p w:rsidR="00443B1D" w:rsidRDefault="00443B1D" w:rsidP="00ED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1D" w:rsidRDefault="00443B1D" w:rsidP="00ED6C5D">
      <w:pPr>
        <w:spacing w:after="0" w:line="240" w:lineRule="auto"/>
      </w:pPr>
      <w:r>
        <w:separator/>
      </w:r>
    </w:p>
  </w:footnote>
  <w:footnote w:type="continuationSeparator" w:id="0">
    <w:p w:rsidR="00443B1D" w:rsidRDefault="00443B1D" w:rsidP="00ED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5D" w:rsidRDefault="00ED6C5D">
    <w:pPr>
      <w:pStyle w:val="Header"/>
    </w:pPr>
    <w:r>
      <w:t>Fort Worth Housing Authority</w:t>
    </w:r>
  </w:p>
  <w:p w:rsidR="00ED6C5D" w:rsidRPr="00B85422" w:rsidRDefault="00ED6C5D">
    <w:pPr>
      <w:pStyle w:val="Header"/>
      <w:rPr>
        <w:b/>
        <w:sz w:val="28"/>
        <w:szCs w:val="28"/>
      </w:rPr>
    </w:pPr>
    <w:r>
      <w:t>“Investing in the Community”</w:t>
    </w:r>
    <w:r>
      <w:tab/>
    </w:r>
    <w:r w:rsidR="00B85422">
      <w:tab/>
    </w:r>
    <w:r w:rsidRPr="00B85422">
      <w:rPr>
        <w:b/>
        <w:sz w:val="28"/>
        <w:szCs w:val="28"/>
      </w:rPr>
      <w:t>PAYMENT STANDARDS</w:t>
    </w:r>
  </w:p>
  <w:p w:rsidR="00ED6C5D" w:rsidRPr="00B85422" w:rsidRDefault="00ED6C5D">
    <w:pPr>
      <w:pStyle w:val="Header"/>
      <w:rPr>
        <w:b/>
        <w:sz w:val="28"/>
        <w:szCs w:val="28"/>
      </w:rPr>
    </w:pPr>
    <w:r w:rsidRPr="00B85422">
      <w:rPr>
        <w:b/>
        <w:sz w:val="28"/>
        <w:szCs w:val="28"/>
      </w:rPr>
      <w:tab/>
    </w:r>
    <w:r w:rsidR="00B85422" w:rsidRPr="00B85422">
      <w:rPr>
        <w:b/>
        <w:sz w:val="28"/>
        <w:szCs w:val="28"/>
      </w:rPr>
      <w:tab/>
      <w:t>Effective January 02, 2011</w:t>
    </w:r>
  </w:p>
  <w:p w:rsidR="00ED6C5D" w:rsidRPr="00B85422" w:rsidRDefault="00ED6C5D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1D56"/>
    <w:rsid w:val="00443B1D"/>
    <w:rsid w:val="00651D56"/>
    <w:rsid w:val="00AE2121"/>
    <w:rsid w:val="00B85422"/>
    <w:rsid w:val="00D44E96"/>
    <w:rsid w:val="00ED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C5D"/>
  </w:style>
  <w:style w:type="paragraph" w:styleId="Footer">
    <w:name w:val="footer"/>
    <w:basedOn w:val="Normal"/>
    <w:link w:val="FooterChar"/>
    <w:uiPriority w:val="99"/>
    <w:semiHidden/>
    <w:unhideWhenUsed/>
    <w:rsid w:val="00ED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melvlyn</dc:creator>
  <cp:keywords/>
  <dc:description/>
  <cp:lastModifiedBy>melvlyn</cp:lastModifiedBy>
  <cp:revision>1</cp:revision>
  <dcterms:created xsi:type="dcterms:W3CDTF">2011-03-04T21:42:00Z</dcterms:created>
  <dcterms:modified xsi:type="dcterms:W3CDTF">2011-03-04T22:20:00Z</dcterms:modified>
</cp:coreProperties>
</file>