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25D1" w14:textId="2D6CE193" w:rsidR="0000466D" w:rsidRDefault="4CBFAD88" w:rsidP="0000466D">
      <w:pPr>
        <w:pStyle w:val="Heading2"/>
      </w:pPr>
      <w:r>
        <w:t>Report</w:t>
      </w:r>
    </w:p>
    <w:p w14:paraId="05E4F9E1" w14:textId="22894443" w:rsidR="00D73F03" w:rsidRDefault="00D73F03" w:rsidP="00B3715B"/>
    <w:p w14:paraId="247FDD8C" w14:textId="77777777" w:rsidR="00D42DDD" w:rsidRPr="00A02F44" w:rsidRDefault="00D42DDD" w:rsidP="00D42DDD">
      <w:pPr>
        <w:pStyle w:val="ListParagraph"/>
        <w:ind w:left="0"/>
        <w:rPr>
          <w:b/>
          <w:sz w:val="24"/>
          <w:szCs w:val="24"/>
        </w:rPr>
      </w:pPr>
      <w:r w:rsidRPr="00A02F44">
        <w:rPr>
          <w:b/>
          <w:sz w:val="24"/>
          <w:szCs w:val="24"/>
        </w:rPr>
        <w:t>State of the Homeless Address</w:t>
      </w:r>
    </w:p>
    <w:p w14:paraId="5862FE9A" w14:textId="6B18698B" w:rsidR="00D42DDD" w:rsidRDefault="00D42DDD" w:rsidP="00D42DDD">
      <w:pPr>
        <w:rPr>
          <w:sz w:val="24"/>
          <w:szCs w:val="24"/>
        </w:rPr>
      </w:pPr>
      <w:r w:rsidRPr="00A02F44">
        <w:rPr>
          <w:sz w:val="24"/>
          <w:szCs w:val="24"/>
        </w:rPr>
        <w:t xml:space="preserve">TCHC conducted two </w:t>
      </w:r>
      <w:proofErr w:type="gramStart"/>
      <w:r w:rsidRPr="00A02F44">
        <w:rPr>
          <w:sz w:val="24"/>
          <w:szCs w:val="24"/>
        </w:rPr>
        <w:t>state</w:t>
      </w:r>
      <w:proofErr w:type="gramEnd"/>
      <w:r w:rsidRPr="00A02F44">
        <w:rPr>
          <w:sz w:val="24"/>
          <w:szCs w:val="24"/>
        </w:rPr>
        <w:t xml:space="preserve"> of the homeless addresses in March.  One on March 19</w:t>
      </w:r>
      <w:r w:rsidRPr="00A02F44">
        <w:rPr>
          <w:sz w:val="24"/>
          <w:szCs w:val="24"/>
          <w:vertAlign w:val="superscript"/>
        </w:rPr>
        <w:t>th</w:t>
      </w:r>
      <w:r w:rsidRPr="00A02F44">
        <w:rPr>
          <w:sz w:val="24"/>
          <w:szCs w:val="24"/>
        </w:rPr>
        <w:t xml:space="preserve"> in Arlington and one on March 22</w:t>
      </w:r>
      <w:r w:rsidRPr="00A02F44">
        <w:rPr>
          <w:sz w:val="24"/>
          <w:szCs w:val="24"/>
          <w:vertAlign w:val="superscript"/>
        </w:rPr>
        <w:t>nd</w:t>
      </w:r>
      <w:r w:rsidRPr="00A02F44">
        <w:rPr>
          <w:sz w:val="24"/>
          <w:szCs w:val="24"/>
        </w:rPr>
        <w:t xml:space="preserve"> in Fort Worth.  TCHC hosts this important and informative event each year to share and communicate with the community about Count results, demonstrate how our local system of care works, the magnitude of the work being done by partners, and establish a shared vision for moving our community forward. </w:t>
      </w:r>
      <w:r w:rsidR="00D97D8D">
        <w:rPr>
          <w:sz w:val="24"/>
          <w:szCs w:val="24"/>
        </w:rPr>
        <w:t>The larger report will be available at the CEO Breakfast on Friday, May 4, 2018.</w:t>
      </w:r>
    </w:p>
    <w:p w14:paraId="2295D79C" w14:textId="697D348A" w:rsidR="00D97D8D" w:rsidRDefault="00D97D8D" w:rsidP="00D42DDD">
      <w:pPr>
        <w:rPr>
          <w:sz w:val="24"/>
          <w:szCs w:val="24"/>
        </w:rPr>
      </w:pPr>
    </w:p>
    <w:p w14:paraId="041567D7" w14:textId="77777777" w:rsidR="00D97D8D" w:rsidRPr="00D97D8D" w:rsidRDefault="00D97D8D" w:rsidP="00D97D8D">
      <w:pPr>
        <w:rPr>
          <w:b/>
          <w:sz w:val="24"/>
          <w:szCs w:val="24"/>
        </w:rPr>
      </w:pPr>
      <w:r w:rsidRPr="00D97D8D">
        <w:rPr>
          <w:b/>
          <w:sz w:val="24"/>
          <w:szCs w:val="24"/>
        </w:rPr>
        <w:t>Youth NOFA</w:t>
      </w:r>
    </w:p>
    <w:p w14:paraId="03558D2B" w14:textId="443D65F1" w:rsidR="00D97D8D" w:rsidRPr="00A02F44" w:rsidRDefault="00D97D8D" w:rsidP="00D97D8D">
      <w:pPr>
        <w:rPr>
          <w:sz w:val="24"/>
          <w:szCs w:val="24"/>
        </w:rPr>
      </w:pPr>
      <w:r w:rsidRPr="009821DE">
        <w:rPr>
          <w:sz w:val="24"/>
          <w:szCs w:val="24"/>
        </w:rPr>
        <w:t xml:space="preserve">TCHC will be applying for the Youth Homelessness Demonstration Project (YHDP) on April 19, 2018.  The </w:t>
      </w:r>
      <w:r w:rsidRPr="009821DE">
        <w:rPr>
          <w:rFonts w:eastAsiaTheme="minorEastAsia" w:hAnsi="Calibri"/>
          <w:color w:val="000000" w:themeColor="text1"/>
          <w:kern w:val="24"/>
          <w:sz w:val="24"/>
          <w:szCs w:val="24"/>
        </w:rPr>
        <w:t>goal of the YHDP is to support up to 11 communities</w:t>
      </w:r>
      <w:r w:rsidRPr="009821DE">
        <w:rPr>
          <w:rFonts w:eastAsiaTheme="minorEastAsia" w:hAnsi="Calibri"/>
          <w:i/>
          <w:iCs/>
          <w:color w:val="000000" w:themeColor="text1"/>
          <w:kern w:val="24"/>
          <w:sz w:val="24"/>
          <w:szCs w:val="24"/>
        </w:rPr>
        <w:t>, at least 5 of which will be rural,</w:t>
      </w:r>
      <w:r w:rsidRPr="009821DE">
        <w:rPr>
          <w:rFonts w:eastAsiaTheme="minorEastAsia" w:hAnsi="Calibri"/>
          <w:color w:val="000000" w:themeColor="text1"/>
          <w:kern w:val="24"/>
          <w:sz w:val="24"/>
          <w:szCs w:val="24"/>
        </w:rPr>
        <w:t xml:space="preserve"> in the development and implementation of a coordinated community approach to preventing and ending youth homelessness and sharing that experience with and mobilizing communities around the country toward the same end. TCHC </w:t>
      </w:r>
      <w:r w:rsidRPr="009821DE">
        <w:rPr>
          <w:sz w:val="24"/>
          <w:szCs w:val="24"/>
        </w:rPr>
        <w:t xml:space="preserve">had a successful planning meeting for this week and has established a committee and a plan to move forward.  </w:t>
      </w:r>
    </w:p>
    <w:p w14:paraId="05FB4A80" w14:textId="1465CF71" w:rsidR="00D42DDD" w:rsidRPr="00A02F44" w:rsidRDefault="00D42DDD" w:rsidP="00D42DDD">
      <w:pPr>
        <w:rPr>
          <w:sz w:val="24"/>
          <w:szCs w:val="24"/>
        </w:rPr>
      </w:pPr>
    </w:p>
    <w:p w14:paraId="251BCD36" w14:textId="77777777" w:rsidR="00D42DDD" w:rsidRPr="00A02F44" w:rsidRDefault="00D42DDD" w:rsidP="00D42DDD">
      <w:pPr>
        <w:rPr>
          <w:b/>
          <w:sz w:val="24"/>
          <w:szCs w:val="24"/>
        </w:rPr>
      </w:pPr>
      <w:r w:rsidRPr="00A02F44">
        <w:rPr>
          <w:b/>
          <w:sz w:val="24"/>
          <w:szCs w:val="24"/>
        </w:rPr>
        <w:t>Helpline Automation</w:t>
      </w:r>
    </w:p>
    <w:p w14:paraId="4B0D30D2" w14:textId="0D75832B" w:rsidR="00D42DDD" w:rsidRPr="00A02F44" w:rsidRDefault="00D42DDD" w:rsidP="00D42DDD">
      <w:pPr>
        <w:rPr>
          <w:sz w:val="24"/>
          <w:szCs w:val="24"/>
        </w:rPr>
      </w:pPr>
      <w:r w:rsidRPr="00A02F44">
        <w:rPr>
          <w:sz w:val="24"/>
          <w:szCs w:val="24"/>
        </w:rPr>
        <w:t>Automation of Helpline- TCHC is purchasing a virtual voicemail system to help automate the Helpline services.  The system should be in place by end of April.</w:t>
      </w:r>
    </w:p>
    <w:p w14:paraId="7035C2B0" w14:textId="597AD15F" w:rsidR="00D42DDD" w:rsidRPr="00A02F44" w:rsidRDefault="00D42DDD" w:rsidP="00D42DDD">
      <w:pPr>
        <w:rPr>
          <w:sz w:val="24"/>
          <w:szCs w:val="24"/>
        </w:rPr>
      </w:pPr>
    </w:p>
    <w:p w14:paraId="374070D5" w14:textId="77777777" w:rsidR="00D42DDD" w:rsidRPr="00A02F44" w:rsidRDefault="00D42DDD" w:rsidP="00D42DDD">
      <w:pPr>
        <w:rPr>
          <w:b/>
          <w:sz w:val="24"/>
          <w:szCs w:val="24"/>
        </w:rPr>
      </w:pPr>
      <w:r w:rsidRPr="00A02F44">
        <w:rPr>
          <w:b/>
          <w:sz w:val="24"/>
          <w:szCs w:val="24"/>
        </w:rPr>
        <w:t>HUD TA Request</w:t>
      </w:r>
    </w:p>
    <w:p w14:paraId="7CB04357" w14:textId="1EF1B473" w:rsidR="00D42DDD" w:rsidRDefault="00D42DDD" w:rsidP="00D42DDD">
      <w:pPr>
        <w:rPr>
          <w:sz w:val="24"/>
          <w:szCs w:val="24"/>
        </w:rPr>
      </w:pPr>
      <w:r w:rsidRPr="00A02F44">
        <w:rPr>
          <w:sz w:val="24"/>
          <w:szCs w:val="24"/>
        </w:rPr>
        <w:t xml:space="preserve">TCHC requested in-person, on-site technical assistance to assist in leading the efforts to create the community wide strategic plan and conduct the planning process. It is desired that a third-party vendor </w:t>
      </w:r>
      <w:proofErr w:type="gramStart"/>
      <w:r w:rsidRPr="00A02F44">
        <w:rPr>
          <w:sz w:val="24"/>
          <w:szCs w:val="24"/>
        </w:rPr>
        <w:t>help</w:t>
      </w:r>
      <w:proofErr w:type="gramEnd"/>
      <w:r w:rsidRPr="00A02F44">
        <w:rPr>
          <w:sz w:val="24"/>
          <w:szCs w:val="24"/>
        </w:rPr>
        <w:t xml:space="preserve"> the community identify gaps and needs and opportunities for improved system performance. The TA request has been approved by HUD and Tammy has had an initial call with </w:t>
      </w:r>
      <w:proofErr w:type="spellStart"/>
      <w:r w:rsidRPr="00A02F44">
        <w:rPr>
          <w:sz w:val="24"/>
          <w:szCs w:val="24"/>
        </w:rPr>
        <w:t>Abt</w:t>
      </w:r>
      <w:proofErr w:type="spellEnd"/>
      <w:r w:rsidRPr="00A02F44">
        <w:rPr>
          <w:sz w:val="24"/>
          <w:szCs w:val="24"/>
        </w:rPr>
        <w:t xml:space="preserve"> Associates, the TA provider that has been assigned to the project. TCHC has been approved for 16 hours of remote TA assistance</w:t>
      </w:r>
    </w:p>
    <w:p w14:paraId="076347F5" w14:textId="77777777" w:rsidR="00D97D8D" w:rsidRDefault="00D97D8D" w:rsidP="00D42DDD">
      <w:pPr>
        <w:rPr>
          <w:sz w:val="24"/>
          <w:szCs w:val="24"/>
        </w:rPr>
      </w:pPr>
    </w:p>
    <w:p w14:paraId="76F8DB8E" w14:textId="77777777" w:rsidR="00D97D8D" w:rsidRDefault="00D97D8D" w:rsidP="00D97D8D">
      <w:pPr>
        <w:pStyle w:val="NormalWeb"/>
        <w:spacing w:before="0" w:beforeAutospacing="0" w:after="0" w:afterAutospacing="0"/>
        <w:rPr>
          <w:b/>
          <w:sz w:val="24"/>
          <w:szCs w:val="24"/>
        </w:rPr>
      </w:pPr>
      <w:r w:rsidRPr="00D97D8D">
        <w:rPr>
          <w:b/>
          <w:sz w:val="24"/>
          <w:szCs w:val="24"/>
        </w:rPr>
        <w:t>Bubbles n Bras</w:t>
      </w:r>
    </w:p>
    <w:p w14:paraId="74D2C002" w14:textId="2736A8DD" w:rsidR="00D97D8D" w:rsidRDefault="00D97D8D" w:rsidP="00D97D8D">
      <w:pPr>
        <w:pStyle w:val="NormalWeb"/>
        <w:spacing w:before="0" w:beforeAutospacing="0" w:after="0" w:afterAutospacing="0"/>
      </w:pPr>
      <w:r>
        <w:t>Event was h</w:t>
      </w:r>
      <w:r>
        <w:t>eld on April 5.  500 bras were donated that will be distributed at Homeless Connect on April 26</w:t>
      </w:r>
      <w:r w:rsidRPr="00C146E5">
        <w:rPr>
          <w:vertAlign w:val="superscript"/>
        </w:rPr>
        <w:t>th</w:t>
      </w:r>
      <w:r>
        <w:t xml:space="preserve">. </w:t>
      </w:r>
    </w:p>
    <w:p w14:paraId="17B6C8F4" w14:textId="5A47EF0A" w:rsidR="00AA6AB6" w:rsidRDefault="00AA6AB6" w:rsidP="00D42DDD">
      <w:pPr>
        <w:rPr>
          <w:sz w:val="24"/>
          <w:szCs w:val="24"/>
        </w:rPr>
      </w:pPr>
    </w:p>
    <w:p w14:paraId="14AA2788" w14:textId="5EBB382A" w:rsidR="00AA6AB6" w:rsidRDefault="00AA6AB6" w:rsidP="00D42DDD">
      <w:pPr>
        <w:rPr>
          <w:sz w:val="24"/>
          <w:szCs w:val="24"/>
        </w:rPr>
      </w:pPr>
    </w:p>
    <w:p w14:paraId="61AAE411" w14:textId="7ED49340" w:rsidR="00CC255D" w:rsidRPr="00A02F44" w:rsidRDefault="00CC255D" w:rsidP="007E56BA">
      <w:pPr>
        <w:rPr>
          <w:b/>
          <w:sz w:val="24"/>
          <w:szCs w:val="24"/>
        </w:rPr>
      </w:pPr>
      <w:r w:rsidRPr="00A02F44">
        <w:rPr>
          <w:b/>
          <w:sz w:val="24"/>
          <w:szCs w:val="24"/>
        </w:rPr>
        <w:t>Upcoming Events</w:t>
      </w:r>
    </w:p>
    <w:p w14:paraId="7821B187" w14:textId="77777777" w:rsidR="00CC255D" w:rsidRPr="00A02F44" w:rsidRDefault="00CC255D" w:rsidP="00CC255D">
      <w:pPr>
        <w:rPr>
          <w:sz w:val="24"/>
          <w:szCs w:val="24"/>
        </w:rPr>
      </w:pPr>
      <w:r w:rsidRPr="00A02F44">
        <w:rPr>
          <w:sz w:val="24"/>
          <w:szCs w:val="24"/>
        </w:rPr>
        <w:t>Homeless Connect</w:t>
      </w:r>
    </w:p>
    <w:p w14:paraId="3FA480E7" w14:textId="77777777" w:rsidR="00CC255D" w:rsidRPr="00A02F44" w:rsidRDefault="00CC255D" w:rsidP="00CC255D">
      <w:pPr>
        <w:numPr>
          <w:ilvl w:val="0"/>
          <w:numId w:val="17"/>
        </w:numPr>
        <w:rPr>
          <w:sz w:val="24"/>
          <w:szCs w:val="24"/>
        </w:rPr>
      </w:pPr>
      <w:r w:rsidRPr="00A02F44">
        <w:rPr>
          <w:sz w:val="24"/>
          <w:szCs w:val="24"/>
        </w:rPr>
        <w:t>Thursday, April 26</w:t>
      </w:r>
    </w:p>
    <w:p w14:paraId="24F1F74F" w14:textId="06CC2466" w:rsidR="00CC255D" w:rsidRDefault="00CC255D" w:rsidP="00CC255D">
      <w:pPr>
        <w:numPr>
          <w:ilvl w:val="0"/>
          <w:numId w:val="17"/>
        </w:numPr>
        <w:rPr>
          <w:sz w:val="24"/>
          <w:szCs w:val="24"/>
        </w:rPr>
      </w:pPr>
      <w:r w:rsidRPr="00A02F44">
        <w:rPr>
          <w:sz w:val="24"/>
          <w:szCs w:val="24"/>
        </w:rPr>
        <w:t xml:space="preserve">First Presbyterian Church, Fort Worth </w:t>
      </w:r>
    </w:p>
    <w:p w14:paraId="609D1ED7" w14:textId="06B50A61" w:rsidR="00D97D8D" w:rsidRDefault="00D97D8D" w:rsidP="00D97D8D">
      <w:pPr>
        <w:rPr>
          <w:sz w:val="24"/>
          <w:szCs w:val="24"/>
        </w:rPr>
      </w:pPr>
    </w:p>
    <w:p w14:paraId="6A5BF0C5" w14:textId="498BDC51" w:rsidR="00D97D8D" w:rsidRDefault="00D97D8D" w:rsidP="00D97D8D">
      <w:pPr>
        <w:rPr>
          <w:sz w:val="24"/>
          <w:szCs w:val="24"/>
        </w:rPr>
      </w:pPr>
      <w:r>
        <w:rPr>
          <w:sz w:val="24"/>
          <w:szCs w:val="24"/>
        </w:rPr>
        <w:t>CEO Breakfast</w:t>
      </w:r>
    </w:p>
    <w:p w14:paraId="158FEA3E" w14:textId="5E4F5836" w:rsidR="00D97D8D" w:rsidRDefault="00D97D8D" w:rsidP="00D97D8D">
      <w:pPr>
        <w:pStyle w:val="ListParagraph"/>
        <w:numPr>
          <w:ilvl w:val="0"/>
          <w:numId w:val="23"/>
        </w:numPr>
        <w:rPr>
          <w:sz w:val="24"/>
          <w:szCs w:val="24"/>
        </w:rPr>
      </w:pPr>
      <w:r>
        <w:rPr>
          <w:sz w:val="24"/>
          <w:szCs w:val="24"/>
        </w:rPr>
        <w:t>Friday, May 4</w:t>
      </w:r>
      <w:r w:rsidRPr="00D97D8D">
        <w:rPr>
          <w:sz w:val="24"/>
          <w:szCs w:val="24"/>
          <w:vertAlign w:val="superscript"/>
        </w:rPr>
        <w:t>th</w:t>
      </w:r>
      <w:r>
        <w:rPr>
          <w:sz w:val="24"/>
          <w:szCs w:val="24"/>
        </w:rPr>
        <w:t xml:space="preserve"> </w:t>
      </w:r>
    </w:p>
    <w:p w14:paraId="62B5C068" w14:textId="073B812C" w:rsidR="00AA6AB6" w:rsidRPr="00D97D8D" w:rsidRDefault="00D97D8D" w:rsidP="00FD16B1">
      <w:pPr>
        <w:pStyle w:val="ListParagraph"/>
        <w:numPr>
          <w:ilvl w:val="0"/>
          <w:numId w:val="23"/>
        </w:numPr>
        <w:rPr>
          <w:sz w:val="24"/>
          <w:szCs w:val="24"/>
        </w:rPr>
      </w:pPr>
      <w:r w:rsidRPr="00D97D8D">
        <w:rPr>
          <w:sz w:val="24"/>
          <w:szCs w:val="24"/>
        </w:rPr>
        <w:t>Blue Mesa</w:t>
      </w:r>
      <w:bookmarkStart w:id="0" w:name="_GoBack"/>
      <w:bookmarkEnd w:id="0"/>
    </w:p>
    <w:sectPr w:rsidR="00AA6AB6" w:rsidRPr="00D97D8D" w:rsidSect="00E062C2">
      <w:headerReference w:type="default" r:id="rId11"/>
      <w:footerReference w:type="default" r:id="rId12"/>
      <w:headerReference w:type="first" r:id="rId13"/>
      <w:footerReference w:type="firs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0D014" w14:textId="77777777" w:rsidR="00C32C2F" w:rsidRDefault="00C32C2F" w:rsidP="0053213F">
      <w:r>
        <w:separator/>
      </w:r>
    </w:p>
  </w:endnote>
  <w:endnote w:type="continuationSeparator" w:id="0">
    <w:p w14:paraId="095949DF" w14:textId="77777777" w:rsidR="00C32C2F" w:rsidRDefault="00C32C2F"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384E9F7D" w:rsidR="00454442" w:rsidRDefault="00454442">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2A609D">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2A609D">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B49" w14:textId="03BEE075" w:rsidR="00454442" w:rsidRDefault="00C32C2F" w:rsidP="007C6061">
    <w:pPr>
      <w:pStyle w:val="Footer"/>
    </w:pPr>
    <w:sdt>
      <w:sdtPr>
        <w:id w:val="1883132264"/>
        <w:docPartObj>
          <w:docPartGallery w:val="Page Numbers (Top of Page)"/>
          <w:docPartUnique/>
        </w:docPartObj>
      </w:sdtPr>
      <w:sdtEndPr/>
      <w:sdtContent>
        <w:r w:rsidR="00454442" w:rsidRPr="0053213F">
          <w:t xml:space="preserve">Page </w:t>
        </w:r>
        <w:r w:rsidR="00454442" w:rsidRPr="0053213F">
          <w:rPr>
            <w:bCs/>
            <w:sz w:val="24"/>
            <w:szCs w:val="24"/>
          </w:rPr>
          <w:fldChar w:fldCharType="begin"/>
        </w:r>
        <w:r w:rsidR="00454442" w:rsidRPr="0053213F">
          <w:rPr>
            <w:bCs/>
          </w:rPr>
          <w:instrText xml:space="preserve"> PAGE </w:instrText>
        </w:r>
        <w:r w:rsidR="00454442" w:rsidRPr="0053213F">
          <w:rPr>
            <w:bCs/>
            <w:sz w:val="24"/>
            <w:szCs w:val="24"/>
          </w:rPr>
          <w:fldChar w:fldCharType="separate"/>
        </w:r>
        <w:r w:rsidR="00454442">
          <w:rPr>
            <w:bCs/>
            <w:noProof/>
          </w:rPr>
          <w:t>1</w:t>
        </w:r>
        <w:r w:rsidR="00454442" w:rsidRPr="0053213F">
          <w:rPr>
            <w:bCs/>
            <w:sz w:val="24"/>
            <w:szCs w:val="24"/>
          </w:rPr>
          <w:fldChar w:fldCharType="end"/>
        </w:r>
        <w:r w:rsidR="00454442" w:rsidRPr="0053213F">
          <w:t xml:space="preserve"> of </w:t>
        </w:r>
        <w:r w:rsidR="00454442" w:rsidRPr="0053213F">
          <w:rPr>
            <w:bCs/>
            <w:sz w:val="24"/>
            <w:szCs w:val="24"/>
          </w:rPr>
          <w:fldChar w:fldCharType="begin"/>
        </w:r>
        <w:r w:rsidR="00454442" w:rsidRPr="0053213F">
          <w:rPr>
            <w:bCs/>
          </w:rPr>
          <w:instrText xml:space="preserve"> NUMPAGES  </w:instrText>
        </w:r>
        <w:r w:rsidR="00454442" w:rsidRPr="0053213F">
          <w:rPr>
            <w:bCs/>
            <w:sz w:val="24"/>
            <w:szCs w:val="24"/>
          </w:rPr>
          <w:fldChar w:fldCharType="separate"/>
        </w:r>
        <w:r w:rsidR="00FB3F38">
          <w:rPr>
            <w:bCs/>
            <w:noProof/>
          </w:rPr>
          <w:t>1</w:t>
        </w:r>
        <w:r w:rsidR="00454442"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D93DE" w14:textId="77777777" w:rsidR="00C32C2F" w:rsidRDefault="00C32C2F" w:rsidP="0053213F">
      <w:r>
        <w:separator/>
      </w:r>
    </w:p>
  </w:footnote>
  <w:footnote w:type="continuationSeparator" w:id="0">
    <w:p w14:paraId="14155339" w14:textId="77777777" w:rsidR="00C32C2F" w:rsidRDefault="00C32C2F"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454442" w14:paraId="50A66AC6" w14:textId="77777777" w:rsidTr="00454442">
      <w:tc>
        <w:tcPr>
          <w:tcW w:w="2500" w:type="pct"/>
        </w:tcPr>
        <w:p w14:paraId="310EB6AA" w14:textId="77777777" w:rsidR="00454442" w:rsidRPr="00B11315" w:rsidRDefault="00454442" w:rsidP="00E062C2">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1C825FEB" w14:textId="3029B3E3" w:rsidR="00454442" w:rsidRDefault="00454442" w:rsidP="00E062C2">
          <w:pPr>
            <w:jc w:val="right"/>
            <w:rPr>
              <w:rFonts w:ascii="Calibri" w:eastAsia="Times New Roman" w:hAnsi="Calibri" w:cs="Times New Roman"/>
              <w:color w:val="000000"/>
            </w:rPr>
          </w:pPr>
          <w:r w:rsidRPr="00357C1F">
            <w:rPr>
              <w:rFonts w:ascii="Calibri,Times New Roman" w:eastAsia="Calibri,Times New Roman" w:hAnsi="Calibri,Times New Roman" w:cs="Calibri,Times New Roman"/>
              <w:color w:val="000000" w:themeColor="text1"/>
            </w:rPr>
            <w:t>1</w:t>
          </w:r>
          <w:r w:rsidR="00CC255D">
            <w:rPr>
              <w:rFonts w:ascii="Calibri,Times New Roman" w:eastAsia="Calibri,Times New Roman" w:hAnsi="Calibri,Times New Roman" w:cs="Calibri,Times New Roman"/>
              <w:color w:val="000000" w:themeColor="text1"/>
            </w:rPr>
            <w:t>80</w:t>
          </w:r>
          <w:r w:rsidR="00D97D8D">
            <w:rPr>
              <w:rFonts w:ascii="Calibri,Times New Roman" w:eastAsia="Calibri,Times New Roman" w:hAnsi="Calibri,Times New Roman" w:cs="Calibri,Times New Roman"/>
              <w:color w:val="000000" w:themeColor="text1"/>
            </w:rPr>
            <w:t>416</w:t>
          </w:r>
          <w:r w:rsidR="00CC255D">
            <w:rPr>
              <w:rFonts w:ascii="Calibri,Times New Roman" w:eastAsia="Calibri,Times New Roman" w:hAnsi="Calibri,Times New Roman" w:cs="Calibri,Times New Roman"/>
              <w:color w:val="000000" w:themeColor="text1"/>
            </w:rPr>
            <w:t>-0</w:t>
          </w:r>
          <w:r w:rsidR="00D42DDD">
            <w:rPr>
              <w:rFonts w:ascii="Calibri,Times New Roman" w:eastAsia="Calibri,Times New Roman" w:hAnsi="Calibri,Times New Roman" w:cs="Calibri,Times New Roman"/>
              <w:color w:val="000000" w:themeColor="text1"/>
            </w:rPr>
            <w:t>7</w:t>
          </w:r>
          <w:r w:rsidR="00D97D8D">
            <w:rPr>
              <w:rFonts w:ascii="Calibri,Times New Roman" w:eastAsia="Calibri,Times New Roman" w:hAnsi="Calibri,Times New Roman" w:cs="Calibri,Times New Roman"/>
              <w:color w:val="000000" w:themeColor="text1"/>
            </w:rPr>
            <w:t>9</w:t>
          </w:r>
        </w:p>
      </w:tc>
    </w:tr>
  </w:tbl>
  <w:p w14:paraId="1B5B14CF" w14:textId="77777777" w:rsidR="00454442" w:rsidRDefault="00454442" w:rsidP="00E062C2">
    <w:pPr>
      <w:rPr>
        <w:rFonts w:ascii="Calibri" w:eastAsia="Times New Roman" w:hAnsi="Calibri" w:cs="Times New Roman"/>
        <w:color w:val="000000"/>
      </w:rPr>
    </w:pPr>
  </w:p>
  <w:p w14:paraId="103A0BBD" w14:textId="5F5F2383" w:rsidR="00454442" w:rsidRPr="009C4F2B" w:rsidRDefault="00D97D8D" w:rsidP="009C4F2B">
    <w:pPr>
      <w:ind w:left="720"/>
      <w:jc w:val="center"/>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April</w:t>
    </w:r>
    <w:r w:rsidR="00454442">
      <w:rPr>
        <w:rFonts w:ascii="Calibri,Times New Roman" w:eastAsia="Calibri,Times New Roman" w:hAnsi="Calibri,Times New Roman" w:cs="Calibri,Times New Roman"/>
        <w:color w:val="000000" w:themeColor="text1"/>
        <w:sz w:val="28"/>
        <w:szCs w:val="28"/>
      </w:rPr>
      <w:t xml:space="preserve"> </w:t>
    </w:r>
    <w:r w:rsidR="00454442" w:rsidRPr="4CBFAD88">
      <w:rPr>
        <w:rFonts w:ascii="Calibri,Times New Roman" w:eastAsia="Calibri,Times New Roman" w:hAnsi="Calibri,Times New Roman" w:cs="Calibri,Times New Roman"/>
        <w:color w:val="000000" w:themeColor="text1"/>
        <w:sz w:val="28"/>
        <w:szCs w:val="28"/>
      </w:rPr>
      <w:t>201</w:t>
    </w:r>
    <w:r w:rsidR="00CC255D">
      <w:rPr>
        <w:rFonts w:ascii="Calibri,Times New Roman" w:eastAsia="Calibri,Times New Roman" w:hAnsi="Calibri,Times New Roman" w:cs="Calibri,Times New Roman"/>
        <w:color w:val="000000" w:themeColor="text1"/>
        <w:sz w:val="28"/>
        <w:szCs w:val="28"/>
      </w:rPr>
      <w:t>8</w:t>
    </w:r>
    <w:r w:rsidR="00454442" w:rsidRPr="4CBFAD88">
      <w:rPr>
        <w:rFonts w:ascii="Calibri,Times New Roman" w:eastAsia="Calibri,Times New Roman" w:hAnsi="Calibri,Times New Roman" w:cs="Calibri,Times New Roman"/>
        <w:color w:val="000000" w:themeColor="text1"/>
        <w:sz w:val="28"/>
        <w:szCs w:val="28"/>
      </w:rPr>
      <w:t xml:space="preserve"> </w:t>
    </w:r>
    <w:r w:rsidR="00454442">
      <w:rPr>
        <w:rFonts w:ascii="Calibri,Times New Roman" w:eastAsia="Calibri,Times New Roman" w:hAnsi="Calibri,Times New Roman" w:cs="Calibri,Times New Roman"/>
        <w:color w:val="000000" w:themeColor="text1"/>
        <w:sz w:val="28"/>
        <w:szCs w:val="28"/>
      </w:rPr>
      <w:t>Tarrant County Homeless Coalition Report</w:t>
    </w:r>
  </w:p>
  <w:p w14:paraId="6047F1BF" w14:textId="71BB1482" w:rsidR="00454442" w:rsidRPr="00E062C2" w:rsidRDefault="00454442"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454442" w14:paraId="7B198CAF" w14:textId="77777777" w:rsidTr="4CBFAD88">
      <w:tc>
        <w:tcPr>
          <w:tcW w:w="2500" w:type="pct"/>
        </w:tcPr>
        <w:p w14:paraId="34F3C948" w14:textId="49D84790" w:rsidR="00454442" w:rsidRPr="00B11315" w:rsidRDefault="00454442"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454442" w:rsidRDefault="00454442"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Pr>
              <w:rFonts w:ascii="Calibri,Times New Roman" w:eastAsia="Calibri,Times New Roman" w:hAnsi="Calibri,Times New Roman" w:cs="Calibri,Times New Roman"/>
              <w:color w:val="000000" w:themeColor="text1"/>
            </w:rPr>
            <w:t>914-045</w:t>
          </w:r>
        </w:p>
      </w:tc>
    </w:tr>
  </w:tbl>
  <w:p w14:paraId="1E371508" w14:textId="77777777" w:rsidR="00454442" w:rsidRDefault="00454442" w:rsidP="00835A9B">
    <w:pPr>
      <w:rPr>
        <w:rFonts w:ascii="Calibri" w:eastAsia="Times New Roman" w:hAnsi="Calibri" w:cs="Times New Roman"/>
        <w:color w:val="000000"/>
      </w:rPr>
    </w:pPr>
  </w:p>
  <w:p w14:paraId="2EBCB262" w14:textId="3C77C8F2" w:rsidR="00454442" w:rsidRPr="006B79BA" w:rsidRDefault="00454442"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Pr="4CBFAD88">
      <w:rPr>
        <w:rFonts w:ascii="Calibri,Times New Roman" w:eastAsia="Calibri,Times New Roman" w:hAnsi="Calibri,Times New Roman" w:cs="Calibri,Times New Roman"/>
        <w:color w:val="000000" w:themeColor="text1"/>
        <w:sz w:val="28"/>
        <w:szCs w:val="28"/>
      </w:rPr>
      <w:t xml:space="preserve">2016 </w:t>
    </w:r>
    <w:r>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336C5"/>
    <w:multiLevelType w:val="hybridMultilevel"/>
    <w:tmpl w:val="DE1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47B36"/>
    <w:multiLevelType w:val="hybridMultilevel"/>
    <w:tmpl w:val="576091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95C05"/>
    <w:multiLevelType w:val="multilevel"/>
    <w:tmpl w:val="D3E8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5872C8"/>
    <w:multiLevelType w:val="hybridMultilevel"/>
    <w:tmpl w:val="42E8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0B35F3"/>
    <w:multiLevelType w:val="hybridMultilevel"/>
    <w:tmpl w:val="F836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1657905"/>
    <w:multiLevelType w:val="hybridMultilevel"/>
    <w:tmpl w:val="77D4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07511"/>
    <w:multiLevelType w:val="hybridMultilevel"/>
    <w:tmpl w:val="4E22E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FB12FF"/>
    <w:multiLevelType w:val="hybridMultilevel"/>
    <w:tmpl w:val="085AD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F4D13"/>
    <w:multiLevelType w:val="hybridMultilevel"/>
    <w:tmpl w:val="3F14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97A58"/>
    <w:multiLevelType w:val="hybridMultilevel"/>
    <w:tmpl w:val="9C4A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77D77"/>
    <w:multiLevelType w:val="hybridMultilevel"/>
    <w:tmpl w:val="23D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9B448F3"/>
    <w:multiLevelType w:val="hybridMultilevel"/>
    <w:tmpl w:val="54D49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1"/>
  </w:num>
  <w:num w:numId="4">
    <w:abstractNumId w:val="19"/>
  </w:num>
  <w:num w:numId="5">
    <w:abstractNumId w:val="7"/>
  </w:num>
  <w:num w:numId="6">
    <w:abstractNumId w:val="1"/>
  </w:num>
  <w:num w:numId="7">
    <w:abstractNumId w:val="2"/>
  </w:num>
  <w:num w:numId="8">
    <w:abstractNumId w:val="3"/>
  </w:num>
  <w:num w:numId="9">
    <w:abstractNumId w:val="8"/>
  </w:num>
  <w:num w:numId="10">
    <w:abstractNumId w:val="21"/>
    <w:lvlOverride w:ilvl="0"/>
    <w:lvlOverride w:ilvl="1">
      <w:startOverride w:val="1"/>
    </w:lvlOverride>
    <w:lvlOverride w:ilvl="2"/>
    <w:lvlOverride w:ilvl="3"/>
    <w:lvlOverride w:ilvl="4"/>
    <w:lvlOverride w:ilvl="5"/>
    <w:lvlOverride w:ilvl="6"/>
    <w:lvlOverride w:ilvl="7"/>
    <w:lvlOverride w:ilvl="8"/>
  </w:num>
  <w:num w:numId="11">
    <w:abstractNumId w:val="14"/>
  </w:num>
  <w:num w:numId="12">
    <w:abstractNumId w:val="15"/>
  </w:num>
  <w:num w:numId="13">
    <w:abstractNumId w:val="9"/>
  </w:num>
  <w:num w:numId="14">
    <w:abstractNumId w:val="5"/>
  </w:num>
  <w:num w:numId="15">
    <w:abstractNumId w:val="20"/>
  </w:num>
  <w:num w:numId="16">
    <w:abstractNumId w:val="4"/>
  </w:num>
  <w:num w:numId="17">
    <w:abstractNumId w:val="10"/>
  </w:num>
  <w:num w:numId="18">
    <w:abstractNumId w:val="16"/>
  </w:num>
  <w:num w:numId="19">
    <w:abstractNumId w:val="13"/>
  </w:num>
  <w:num w:numId="20">
    <w:abstractNumId w:val="12"/>
  </w:num>
  <w:num w:numId="21">
    <w:abstractNumId w:val="22"/>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1836"/>
    <w:rsid w:val="00041CDE"/>
    <w:rsid w:val="00042C43"/>
    <w:rsid w:val="00060B0C"/>
    <w:rsid w:val="000641CC"/>
    <w:rsid w:val="00084E76"/>
    <w:rsid w:val="00090421"/>
    <w:rsid w:val="00096B27"/>
    <w:rsid w:val="000C6A51"/>
    <w:rsid w:val="000E0812"/>
    <w:rsid w:val="000E7F56"/>
    <w:rsid w:val="00134CC3"/>
    <w:rsid w:val="00140388"/>
    <w:rsid w:val="00143D71"/>
    <w:rsid w:val="00166C30"/>
    <w:rsid w:val="00170875"/>
    <w:rsid w:val="00175757"/>
    <w:rsid w:val="00177532"/>
    <w:rsid w:val="001A1A5B"/>
    <w:rsid w:val="001B079F"/>
    <w:rsid w:val="001C097D"/>
    <w:rsid w:val="001D0E74"/>
    <w:rsid w:val="001E683E"/>
    <w:rsid w:val="001F2AFB"/>
    <w:rsid w:val="001F7ACA"/>
    <w:rsid w:val="00210214"/>
    <w:rsid w:val="00213801"/>
    <w:rsid w:val="00227671"/>
    <w:rsid w:val="00230BF0"/>
    <w:rsid w:val="00232356"/>
    <w:rsid w:val="00233449"/>
    <w:rsid w:val="00234705"/>
    <w:rsid w:val="00235A38"/>
    <w:rsid w:val="002428BC"/>
    <w:rsid w:val="002430FC"/>
    <w:rsid w:val="00270814"/>
    <w:rsid w:val="00281A7C"/>
    <w:rsid w:val="00286207"/>
    <w:rsid w:val="002A0F1F"/>
    <w:rsid w:val="002A4C94"/>
    <w:rsid w:val="002A609D"/>
    <w:rsid w:val="002D09E6"/>
    <w:rsid w:val="002E26DB"/>
    <w:rsid w:val="003126B4"/>
    <w:rsid w:val="003210E4"/>
    <w:rsid w:val="003234A2"/>
    <w:rsid w:val="003255AA"/>
    <w:rsid w:val="003431FE"/>
    <w:rsid w:val="00357C1F"/>
    <w:rsid w:val="003B61AE"/>
    <w:rsid w:val="003B6CFE"/>
    <w:rsid w:val="003B75C6"/>
    <w:rsid w:val="003C1682"/>
    <w:rsid w:val="003D0F04"/>
    <w:rsid w:val="003E0A2C"/>
    <w:rsid w:val="00407618"/>
    <w:rsid w:val="00412B9A"/>
    <w:rsid w:val="004138CE"/>
    <w:rsid w:val="00437B51"/>
    <w:rsid w:val="00454442"/>
    <w:rsid w:val="00461986"/>
    <w:rsid w:val="00473E1B"/>
    <w:rsid w:val="00487163"/>
    <w:rsid w:val="004908C9"/>
    <w:rsid w:val="00492C8E"/>
    <w:rsid w:val="00493A08"/>
    <w:rsid w:val="004A06B0"/>
    <w:rsid w:val="004A0C4D"/>
    <w:rsid w:val="004A2612"/>
    <w:rsid w:val="004B4364"/>
    <w:rsid w:val="004B75BF"/>
    <w:rsid w:val="004C635C"/>
    <w:rsid w:val="00507850"/>
    <w:rsid w:val="00510144"/>
    <w:rsid w:val="0053213F"/>
    <w:rsid w:val="00553325"/>
    <w:rsid w:val="005767B1"/>
    <w:rsid w:val="00583395"/>
    <w:rsid w:val="0059345C"/>
    <w:rsid w:val="005B5A6A"/>
    <w:rsid w:val="005E4A10"/>
    <w:rsid w:val="006153AD"/>
    <w:rsid w:val="006237E1"/>
    <w:rsid w:val="006306C6"/>
    <w:rsid w:val="00633981"/>
    <w:rsid w:val="0064616A"/>
    <w:rsid w:val="00651594"/>
    <w:rsid w:val="00673D33"/>
    <w:rsid w:val="00675678"/>
    <w:rsid w:val="00687D01"/>
    <w:rsid w:val="00690A1E"/>
    <w:rsid w:val="006A2C35"/>
    <w:rsid w:val="006A3639"/>
    <w:rsid w:val="006B010D"/>
    <w:rsid w:val="006B62BF"/>
    <w:rsid w:val="006B79BA"/>
    <w:rsid w:val="006E21BC"/>
    <w:rsid w:val="006F55BA"/>
    <w:rsid w:val="006F71E5"/>
    <w:rsid w:val="00742819"/>
    <w:rsid w:val="00746977"/>
    <w:rsid w:val="007501D5"/>
    <w:rsid w:val="007555BE"/>
    <w:rsid w:val="00756E4D"/>
    <w:rsid w:val="00761AA1"/>
    <w:rsid w:val="00767EDB"/>
    <w:rsid w:val="00775266"/>
    <w:rsid w:val="00776421"/>
    <w:rsid w:val="007C6015"/>
    <w:rsid w:val="007C6061"/>
    <w:rsid w:val="007D1793"/>
    <w:rsid w:val="007E56BA"/>
    <w:rsid w:val="008011FC"/>
    <w:rsid w:val="00813F7B"/>
    <w:rsid w:val="008317E8"/>
    <w:rsid w:val="00831A2A"/>
    <w:rsid w:val="00835A9B"/>
    <w:rsid w:val="0085389A"/>
    <w:rsid w:val="008606B2"/>
    <w:rsid w:val="00862870"/>
    <w:rsid w:val="008671AC"/>
    <w:rsid w:val="00893617"/>
    <w:rsid w:val="008B5A2F"/>
    <w:rsid w:val="008B72DC"/>
    <w:rsid w:val="008C1FEC"/>
    <w:rsid w:val="008C5D30"/>
    <w:rsid w:val="008C666B"/>
    <w:rsid w:val="008D590C"/>
    <w:rsid w:val="008E1B4B"/>
    <w:rsid w:val="00906928"/>
    <w:rsid w:val="00911DA4"/>
    <w:rsid w:val="00913832"/>
    <w:rsid w:val="009413A0"/>
    <w:rsid w:val="00980642"/>
    <w:rsid w:val="00986001"/>
    <w:rsid w:val="0099062C"/>
    <w:rsid w:val="00990CA7"/>
    <w:rsid w:val="00992026"/>
    <w:rsid w:val="00994124"/>
    <w:rsid w:val="009A2528"/>
    <w:rsid w:val="009B4C29"/>
    <w:rsid w:val="009C26FA"/>
    <w:rsid w:val="009C4F2B"/>
    <w:rsid w:val="009E4ABC"/>
    <w:rsid w:val="009E5D92"/>
    <w:rsid w:val="009F4A84"/>
    <w:rsid w:val="009F777F"/>
    <w:rsid w:val="00A02F44"/>
    <w:rsid w:val="00A06591"/>
    <w:rsid w:val="00A80757"/>
    <w:rsid w:val="00AA276C"/>
    <w:rsid w:val="00AA6AB6"/>
    <w:rsid w:val="00AD321E"/>
    <w:rsid w:val="00B11315"/>
    <w:rsid w:val="00B33380"/>
    <w:rsid w:val="00B3715B"/>
    <w:rsid w:val="00B43B74"/>
    <w:rsid w:val="00B535C2"/>
    <w:rsid w:val="00B609C1"/>
    <w:rsid w:val="00B60A95"/>
    <w:rsid w:val="00BA4563"/>
    <w:rsid w:val="00BA4CC1"/>
    <w:rsid w:val="00BB1B02"/>
    <w:rsid w:val="00BF012F"/>
    <w:rsid w:val="00BF1E93"/>
    <w:rsid w:val="00BF3313"/>
    <w:rsid w:val="00BF61C4"/>
    <w:rsid w:val="00C029C8"/>
    <w:rsid w:val="00C115E8"/>
    <w:rsid w:val="00C20387"/>
    <w:rsid w:val="00C243F5"/>
    <w:rsid w:val="00C264D4"/>
    <w:rsid w:val="00C32C2F"/>
    <w:rsid w:val="00C52FE9"/>
    <w:rsid w:val="00C604D1"/>
    <w:rsid w:val="00C65A12"/>
    <w:rsid w:val="00C947F1"/>
    <w:rsid w:val="00CA75D6"/>
    <w:rsid w:val="00CB7801"/>
    <w:rsid w:val="00CC0F8E"/>
    <w:rsid w:val="00CC255D"/>
    <w:rsid w:val="00CC61E8"/>
    <w:rsid w:val="00CE35DB"/>
    <w:rsid w:val="00CF2636"/>
    <w:rsid w:val="00CF4225"/>
    <w:rsid w:val="00D23608"/>
    <w:rsid w:val="00D42DDD"/>
    <w:rsid w:val="00D73F03"/>
    <w:rsid w:val="00D914F6"/>
    <w:rsid w:val="00D97D8D"/>
    <w:rsid w:val="00DA2FCD"/>
    <w:rsid w:val="00DC3E42"/>
    <w:rsid w:val="00DD3D83"/>
    <w:rsid w:val="00DE7165"/>
    <w:rsid w:val="00E062C2"/>
    <w:rsid w:val="00E073E1"/>
    <w:rsid w:val="00E10E4A"/>
    <w:rsid w:val="00E11B27"/>
    <w:rsid w:val="00E173B9"/>
    <w:rsid w:val="00E51B05"/>
    <w:rsid w:val="00E53948"/>
    <w:rsid w:val="00E60C82"/>
    <w:rsid w:val="00E83AFB"/>
    <w:rsid w:val="00E951D5"/>
    <w:rsid w:val="00E956A1"/>
    <w:rsid w:val="00EC18FB"/>
    <w:rsid w:val="00EC4A5B"/>
    <w:rsid w:val="00ED471A"/>
    <w:rsid w:val="00EE03D7"/>
    <w:rsid w:val="00EE3A40"/>
    <w:rsid w:val="00EF69E1"/>
    <w:rsid w:val="00F061BE"/>
    <w:rsid w:val="00F06D68"/>
    <w:rsid w:val="00F177BA"/>
    <w:rsid w:val="00F63721"/>
    <w:rsid w:val="00F711ED"/>
    <w:rsid w:val="00F7162E"/>
    <w:rsid w:val="00FB016C"/>
    <w:rsid w:val="00FB3F38"/>
    <w:rsid w:val="00FC6D33"/>
    <w:rsid w:val="00FD58BD"/>
    <w:rsid w:val="00FE7970"/>
    <w:rsid w:val="00FF044A"/>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AB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ED471A"/>
    <w:rPr>
      <w:sz w:val="20"/>
      <w:szCs w:val="20"/>
    </w:rPr>
  </w:style>
  <w:style w:type="character" w:customStyle="1" w:styleId="FootnoteTextChar">
    <w:name w:val="Footnote Text Char"/>
    <w:basedOn w:val="DefaultParagraphFont"/>
    <w:link w:val="FootnoteText"/>
    <w:uiPriority w:val="99"/>
    <w:semiHidden/>
    <w:rsid w:val="00ED471A"/>
    <w:rPr>
      <w:sz w:val="20"/>
      <w:szCs w:val="20"/>
    </w:rPr>
  </w:style>
  <w:style w:type="character" w:styleId="FootnoteReference">
    <w:name w:val="footnote reference"/>
    <w:basedOn w:val="DefaultParagraphFont"/>
    <w:uiPriority w:val="99"/>
    <w:semiHidden/>
    <w:unhideWhenUsed/>
    <w:rsid w:val="00ED471A"/>
    <w:rPr>
      <w:vertAlign w:val="superscript"/>
    </w:rPr>
  </w:style>
  <w:style w:type="character" w:styleId="CommentReference">
    <w:name w:val="annotation reference"/>
    <w:basedOn w:val="DefaultParagraphFont"/>
    <w:uiPriority w:val="99"/>
    <w:semiHidden/>
    <w:unhideWhenUsed/>
    <w:rsid w:val="008D590C"/>
    <w:rPr>
      <w:sz w:val="16"/>
      <w:szCs w:val="16"/>
    </w:rPr>
  </w:style>
  <w:style w:type="paragraph" w:styleId="CommentText">
    <w:name w:val="annotation text"/>
    <w:basedOn w:val="Normal"/>
    <w:link w:val="CommentTextChar"/>
    <w:uiPriority w:val="99"/>
    <w:semiHidden/>
    <w:unhideWhenUsed/>
    <w:rsid w:val="008D590C"/>
    <w:rPr>
      <w:sz w:val="20"/>
      <w:szCs w:val="20"/>
    </w:rPr>
  </w:style>
  <w:style w:type="character" w:customStyle="1" w:styleId="CommentTextChar">
    <w:name w:val="Comment Text Char"/>
    <w:basedOn w:val="DefaultParagraphFont"/>
    <w:link w:val="CommentText"/>
    <w:uiPriority w:val="99"/>
    <w:semiHidden/>
    <w:rsid w:val="008D590C"/>
    <w:rPr>
      <w:sz w:val="20"/>
      <w:szCs w:val="20"/>
    </w:rPr>
  </w:style>
  <w:style w:type="paragraph" w:styleId="CommentSubject">
    <w:name w:val="annotation subject"/>
    <w:basedOn w:val="CommentText"/>
    <w:next w:val="CommentText"/>
    <w:link w:val="CommentSubjectChar"/>
    <w:uiPriority w:val="99"/>
    <w:semiHidden/>
    <w:unhideWhenUsed/>
    <w:rsid w:val="008D590C"/>
    <w:rPr>
      <w:b/>
      <w:bCs/>
    </w:rPr>
  </w:style>
  <w:style w:type="character" w:customStyle="1" w:styleId="CommentSubjectChar">
    <w:name w:val="Comment Subject Char"/>
    <w:basedOn w:val="CommentTextChar"/>
    <w:link w:val="CommentSubject"/>
    <w:uiPriority w:val="99"/>
    <w:semiHidden/>
    <w:rsid w:val="008D590C"/>
    <w:rPr>
      <w:b/>
      <w:bCs/>
      <w:sz w:val="20"/>
      <w:szCs w:val="20"/>
    </w:rPr>
  </w:style>
  <w:style w:type="paragraph" w:styleId="BalloonText">
    <w:name w:val="Balloon Text"/>
    <w:basedOn w:val="Normal"/>
    <w:link w:val="BalloonTextChar"/>
    <w:uiPriority w:val="99"/>
    <w:semiHidden/>
    <w:unhideWhenUsed/>
    <w:rsid w:val="008D5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0C"/>
    <w:rPr>
      <w:rFonts w:ascii="Segoe UI" w:hAnsi="Segoe UI" w:cs="Segoe UI"/>
      <w:sz w:val="18"/>
      <w:szCs w:val="18"/>
    </w:rPr>
  </w:style>
  <w:style w:type="character" w:styleId="UnresolvedMention">
    <w:name w:val="Unresolved Mention"/>
    <w:basedOn w:val="DefaultParagraphFont"/>
    <w:uiPriority w:val="99"/>
    <w:semiHidden/>
    <w:unhideWhenUsed/>
    <w:rsid w:val="00DE7165"/>
    <w:rPr>
      <w:color w:val="808080"/>
      <w:shd w:val="clear" w:color="auto" w:fill="E6E6E6"/>
    </w:rPr>
  </w:style>
  <w:style w:type="character" w:customStyle="1" w:styleId="st">
    <w:name w:val="st"/>
    <w:basedOn w:val="DefaultParagraphFont"/>
    <w:rsid w:val="00CC255D"/>
  </w:style>
  <w:style w:type="character" w:styleId="Emphasis">
    <w:name w:val="Emphasis"/>
    <w:basedOn w:val="DefaultParagraphFont"/>
    <w:uiPriority w:val="20"/>
    <w:qFormat/>
    <w:rsid w:val="00CC255D"/>
    <w:rPr>
      <w:i/>
      <w:iCs/>
    </w:rPr>
  </w:style>
  <w:style w:type="paragraph" w:styleId="NormalWeb">
    <w:name w:val="Normal (Web)"/>
    <w:basedOn w:val="Normal"/>
    <w:uiPriority w:val="99"/>
    <w:unhideWhenUsed/>
    <w:rsid w:val="00D42DDD"/>
    <w:pPr>
      <w:spacing w:before="100" w:beforeAutospacing="1" w:after="100" w:afterAutospacing="1"/>
    </w:pPr>
    <w:rPr>
      <w:rFonts w:ascii="Calibri" w:hAnsi="Calibri" w:cs="Calibri"/>
    </w:rPr>
  </w:style>
  <w:style w:type="character" w:customStyle="1" w:styleId="Heading1Char">
    <w:name w:val="Heading 1 Char"/>
    <w:basedOn w:val="DefaultParagraphFont"/>
    <w:link w:val="Heading1"/>
    <w:uiPriority w:val="9"/>
    <w:rsid w:val="00AA6AB6"/>
    <w:rPr>
      <w:rFonts w:asciiTheme="majorHAnsi" w:eastAsiaTheme="majorEastAsia" w:hAnsiTheme="majorHAnsi" w:cstheme="majorBidi"/>
      <w:color w:val="2E74B5" w:themeColor="accent1" w:themeShade="BF"/>
      <w:sz w:val="32"/>
      <w:szCs w:val="32"/>
    </w:rPr>
  </w:style>
  <w:style w:type="paragraph" w:customStyle="1" w:styleId="Default">
    <w:name w:val="Default"/>
    <w:rsid w:val="00AA6AB6"/>
    <w:pPr>
      <w:widowControl w:val="0"/>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313946600">
      <w:bodyDiv w:val="1"/>
      <w:marLeft w:val="0"/>
      <w:marRight w:val="0"/>
      <w:marTop w:val="0"/>
      <w:marBottom w:val="0"/>
      <w:divBdr>
        <w:top w:val="none" w:sz="0" w:space="0" w:color="auto"/>
        <w:left w:val="none" w:sz="0" w:space="0" w:color="auto"/>
        <w:bottom w:val="none" w:sz="0" w:space="0" w:color="auto"/>
        <w:right w:val="none" w:sz="0" w:space="0" w:color="auto"/>
      </w:divBdr>
      <w:divsChild>
        <w:div w:id="47803068">
          <w:marLeft w:val="0"/>
          <w:marRight w:val="0"/>
          <w:marTop w:val="0"/>
          <w:marBottom w:val="0"/>
          <w:divBdr>
            <w:top w:val="none" w:sz="0" w:space="0" w:color="auto"/>
            <w:left w:val="none" w:sz="0" w:space="0" w:color="auto"/>
            <w:bottom w:val="none" w:sz="0" w:space="0" w:color="auto"/>
            <w:right w:val="none" w:sz="0" w:space="0" w:color="auto"/>
          </w:divBdr>
          <w:divsChild>
            <w:div w:id="1918443138">
              <w:marLeft w:val="450"/>
              <w:marRight w:val="0"/>
              <w:marTop w:val="0"/>
              <w:marBottom w:val="0"/>
              <w:divBdr>
                <w:top w:val="none" w:sz="0" w:space="0" w:color="auto"/>
                <w:left w:val="none" w:sz="0" w:space="0" w:color="auto"/>
                <w:bottom w:val="none" w:sz="0" w:space="0" w:color="auto"/>
                <w:right w:val="none" w:sz="0" w:space="0" w:color="auto"/>
              </w:divBdr>
              <w:divsChild>
                <w:div w:id="18401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552158792">
      <w:bodyDiv w:val="1"/>
      <w:marLeft w:val="0"/>
      <w:marRight w:val="0"/>
      <w:marTop w:val="0"/>
      <w:marBottom w:val="0"/>
      <w:divBdr>
        <w:top w:val="none" w:sz="0" w:space="0" w:color="auto"/>
        <w:left w:val="none" w:sz="0" w:space="0" w:color="auto"/>
        <w:bottom w:val="none" w:sz="0" w:space="0" w:color="auto"/>
        <w:right w:val="none" w:sz="0" w:space="0" w:color="auto"/>
      </w:divBdr>
    </w:div>
    <w:div w:id="585458573">
      <w:bodyDiv w:val="1"/>
      <w:marLeft w:val="0"/>
      <w:marRight w:val="0"/>
      <w:marTop w:val="0"/>
      <w:marBottom w:val="0"/>
      <w:divBdr>
        <w:top w:val="none" w:sz="0" w:space="0" w:color="auto"/>
        <w:left w:val="none" w:sz="0" w:space="0" w:color="auto"/>
        <w:bottom w:val="none" w:sz="0" w:space="0" w:color="auto"/>
        <w:right w:val="none" w:sz="0" w:space="0" w:color="auto"/>
      </w:divBdr>
      <w:divsChild>
        <w:div w:id="1149831690">
          <w:marLeft w:val="0"/>
          <w:marRight w:val="0"/>
          <w:marTop w:val="0"/>
          <w:marBottom w:val="0"/>
          <w:divBdr>
            <w:top w:val="none" w:sz="0" w:space="0" w:color="auto"/>
            <w:left w:val="none" w:sz="0" w:space="0" w:color="auto"/>
            <w:bottom w:val="none" w:sz="0" w:space="0" w:color="auto"/>
            <w:right w:val="none" w:sz="0" w:space="0" w:color="auto"/>
          </w:divBdr>
          <w:divsChild>
            <w:div w:id="1384405757">
              <w:marLeft w:val="0"/>
              <w:marRight w:val="0"/>
              <w:marTop w:val="0"/>
              <w:marBottom w:val="0"/>
              <w:divBdr>
                <w:top w:val="none" w:sz="0" w:space="0" w:color="auto"/>
                <w:left w:val="none" w:sz="0" w:space="0" w:color="auto"/>
                <w:bottom w:val="none" w:sz="0" w:space="0" w:color="auto"/>
                <w:right w:val="none" w:sz="0" w:space="0" w:color="auto"/>
              </w:divBdr>
              <w:divsChild>
                <w:div w:id="1756509617">
                  <w:marLeft w:val="0"/>
                  <w:marRight w:val="0"/>
                  <w:marTop w:val="0"/>
                  <w:marBottom w:val="0"/>
                  <w:divBdr>
                    <w:top w:val="none" w:sz="0" w:space="0" w:color="auto"/>
                    <w:left w:val="none" w:sz="0" w:space="0" w:color="auto"/>
                    <w:bottom w:val="none" w:sz="0" w:space="0" w:color="auto"/>
                    <w:right w:val="none" w:sz="0" w:space="0" w:color="auto"/>
                  </w:divBdr>
                  <w:divsChild>
                    <w:div w:id="1701128704">
                      <w:marLeft w:val="0"/>
                      <w:marRight w:val="0"/>
                      <w:marTop w:val="0"/>
                      <w:marBottom w:val="0"/>
                      <w:divBdr>
                        <w:top w:val="none" w:sz="0" w:space="0" w:color="auto"/>
                        <w:left w:val="none" w:sz="0" w:space="0" w:color="auto"/>
                        <w:bottom w:val="none" w:sz="0" w:space="0" w:color="auto"/>
                        <w:right w:val="none" w:sz="0" w:space="0" w:color="auto"/>
                      </w:divBdr>
                      <w:divsChild>
                        <w:div w:id="9230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7651">
          <w:marLeft w:val="0"/>
          <w:marRight w:val="0"/>
          <w:marTop w:val="0"/>
          <w:marBottom w:val="0"/>
          <w:divBdr>
            <w:top w:val="none" w:sz="0" w:space="0" w:color="auto"/>
            <w:left w:val="none" w:sz="0" w:space="0" w:color="auto"/>
            <w:bottom w:val="none" w:sz="0" w:space="0" w:color="auto"/>
            <w:right w:val="none" w:sz="0" w:space="0" w:color="auto"/>
          </w:divBdr>
        </w:div>
        <w:div w:id="885025443">
          <w:marLeft w:val="0"/>
          <w:marRight w:val="0"/>
          <w:marTop w:val="0"/>
          <w:marBottom w:val="0"/>
          <w:divBdr>
            <w:top w:val="none" w:sz="0" w:space="0" w:color="auto"/>
            <w:left w:val="none" w:sz="0" w:space="0" w:color="auto"/>
            <w:bottom w:val="none" w:sz="0" w:space="0" w:color="auto"/>
            <w:right w:val="none" w:sz="0" w:space="0" w:color="auto"/>
          </w:divBdr>
          <w:divsChild>
            <w:div w:id="845560517">
              <w:marLeft w:val="0"/>
              <w:marRight w:val="0"/>
              <w:marTop w:val="0"/>
              <w:marBottom w:val="0"/>
              <w:divBdr>
                <w:top w:val="none" w:sz="0" w:space="0" w:color="auto"/>
                <w:left w:val="none" w:sz="0" w:space="0" w:color="auto"/>
                <w:bottom w:val="none" w:sz="0" w:space="0" w:color="auto"/>
                <w:right w:val="none" w:sz="0" w:space="0" w:color="auto"/>
              </w:divBdr>
              <w:divsChild>
                <w:div w:id="2299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557550931">
      <w:bodyDiv w:val="1"/>
      <w:marLeft w:val="0"/>
      <w:marRight w:val="0"/>
      <w:marTop w:val="0"/>
      <w:marBottom w:val="0"/>
      <w:divBdr>
        <w:top w:val="none" w:sz="0" w:space="0" w:color="auto"/>
        <w:left w:val="none" w:sz="0" w:space="0" w:color="auto"/>
        <w:bottom w:val="none" w:sz="0" w:space="0" w:color="auto"/>
        <w:right w:val="none" w:sz="0" w:space="0" w:color="auto"/>
      </w:divBdr>
    </w:div>
    <w:div w:id="164445909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3.xml><?xml version="1.0" encoding="utf-8"?>
<ds:datastoreItem xmlns:ds="http://schemas.openxmlformats.org/officeDocument/2006/customXml" ds:itemID="{548356C0-1850-4D1A-9244-AE0C347B5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CB906-CA25-4761-B95C-4965CDCA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2017-09-08T23:57:00Z</cp:lastPrinted>
  <dcterms:created xsi:type="dcterms:W3CDTF">2018-04-16T14:03:00Z</dcterms:created>
  <dcterms:modified xsi:type="dcterms:W3CDTF">2018-04-16T14:03:00Z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