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05E4F9E1" w14:textId="5ED169C6" w:rsidR="00D73F03" w:rsidRDefault="00D73F03" w:rsidP="00B3715B"/>
    <w:p w14:paraId="653EC3AD" w14:textId="1DDEC679" w:rsidR="002D3F71" w:rsidRPr="00BF6F31" w:rsidRDefault="00344070" w:rsidP="00BF6F31">
      <w:pPr>
        <w:rPr>
          <w:sz w:val="24"/>
          <w:szCs w:val="24"/>
        </w:rPr>
      </w:pPr>
      <w:r w:rsidRPr="00BF6F31">
        <w:rPr>
          <w:sz w:val="24"/>
          <w:szCs w:val="24"/>
        </w:rPr>
        <w:t xml:space="preserve">The </w:t>
      </w:r>
      <w:r w:rsidR="00BF6F31" w:rsidRPr="00BF6F31">
        <w:rPr>
          <w:sz w:val="24"/>
          <w:szCs w:val="24"/>
        </w:rPr>
        <w:t>Allocations Committee</w:t>
      </w:r>
      <w:r w:rsidRPr="00BF6F31">
        <w:rPr>
          <w:sz w:val="24"/>
          <w:szCs w:val="24"/>
        </w:rPr>
        <w:t xml:space="preserve"> </w:t>
      </w:r>
      <w:r w:rsidR="00BF6F31">
        <w:rPr>
          <w:sz w:val="24"/>
          <w:szCs w:val="24"/>
        </w:rPr>
        <w:t xml:space="preserve">has not met in </w:t>
      </w:r>
      <w:r w:rsidR="00527C5E" w:rsidRPr="00BF6F31">
        <w:rPr>
          <w:sz w:val="24"/>
          <w:szCs w:val="24"/>
        </w:rPr>
        <w:t>201</w:t>
      </w:r>
      <w:r w:rsidR="00BF6F31" w:rsidRPr="00BF6F31">
        <w:rPr>
          <w:sz w:val="24"/>
          <w:szCs w:val="24"/>
        </w:rPr>
        <w:t>8</w:t>
      </w:r>
      <w:r w:rsidRPr="00BF6F31">
        <w:rPr>
          <w:sz w:val="24"/>
          <w:szCs w:val="24"/>
        </w:rPr>
        <w:t xml:space="preserve">.  </w:t>
      </w:r>
      <w:r w:rsidR="002D3F71" w:rsidRPr="00BF6F31">
        <w:rPr>
          <w:sz w:val="24"/>
          <w:szCs w:val="24"/>
        </w:rPr>
        <w:t xml:space="preserve">The </w:t>
      </w:r>
      <w:r w:rsidR="00BF6F31" w:rsidRPr="00BF6F31">
        <w:rPr>
          <w:sz w:val="24"/>
          <w:szCs w:val="24"/>
        </w:rPr>
        <w:t>committee</w:t>
      </w:r>
      <w:r w:rsidR="002D3F71" w:rsidRPr="00BF6F31">
        <w:rPr>
          <w:sz w:val="24"/>
          <w:szCs w:val="24"/>
        </w:rPr>
        <w:t xml:space="preserve"> will next convene to</w:t>
      </w:r>
      <w:r w:rsidR="00BF6F31" w:rsidRPr="00BF6F31">
        <w:rPr>
          <w:sz w:val="24"/>
          <w:szCs w:val="24"/>
        </w:rPr>
        <w:t xml:space="preserve"> start planning for the 2018 HUD CoC NOFA competition.  Planning will include setting a detailed timeline for the process, review and approval of the reallocation and ranking process and priorities, and training.  Attached is an example of the NOFA competition timeline from the 2017 competition.</w:t>
      </w:r>
    </w:p>
    <w:p w14:paraId="779B9DB8" w14:textId="77777777" w:rsidR="002D3F71" w:rsidRPr="00BF6F31" w:rsidRDefault="002D3F71" w:rsidP="00196031">
      <w:pPr>
        <w:rPr>
          <w:sz w:val="24"/>
          <w:szCs w:val="24"/>
        </w:rPr>
      </w:pPr>
    </w:p>
    <w:p w14:paraId="3722F6D8" w14:textId="4FB5A32A" w:rsidR="00344070" w:rsidRPr="00344070" w:rsidRDefault="00450691" w:rsidP="00196031">
      <w:r>
        <w:t xml:space="preserve"> </w:t>
      </w:r>
    </w:p>
    <w:p w14:paraId="71B5DC85" w14:textId="485AD522" w:rsidR="00344070" w:rsidRPr="00344070" w:rsidRDefault="00344070" w:rsidP="00196031"/>
    <w:sectPr w:rsidR="00344070" w:rsidRPr="00344070" w:rsidSect="00E062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8CC70" w14:textId="77777777" w:rsidR="00D678B3" w:rsidRDefault="00D678B3" w:rsidP="0053213F">
      <w:r>
        <w:separator/>
      </w:r>
    </w:p>
  </w:endnote>
  <w:endnote w:type="continuationSeparator" w:id="0">
    <w:p w14:paraId="57024DCD" w14:textId="77777777" w:rsidR="00D678B3" w:rsidRDefault="00D678B3"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DC4B" w14:textId="77777777" w:rsidR="00F772CE" w:rsidRDefault="00F7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7F2D346F" w:rsidR="007C6061" w:rsidRDefault="00D678B3"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CD00A" w14:textId="77777777" w:rsidR="00D678B3" w:rsidRDefault="00D678B3" w:rsidP="0053213F">
      <w:r>
        <w:separator/>
      </w:r>
    </w:p>
  </w:footnote>
  <w:footnote w:type="continuationSeparator" w:id="0">
    <w:p w14:paraId="2D187134" w14:textId="77777777" w:rsidR="00D678B3" w:rsidRDefault="00D678B3"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661E" w14:textId="77777777" w:rsidR="00F772CE" w:rsidRDefault="00F7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14:paraId="50A66AC6" w14:textId="77777777" w:rsidTr="00CD6FB4">
      <w:tc>
        <w:tcPr>
          <w:tcW w:w="2500" w:type="pct"/>
        </w:tcPr>
        <w:p w14:paraId="310EB6AA" w14:textId="77777777" w:rsidR="00E062C2" w:rsidRPr="00B11315" w:rsidRDefault="00E062C2"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28B8C5AE" w:rsidR="00E062C2" w:rsidRDefault="00BF6F31" w:rsidP="00E062C2">
          <w:pPr>
            <w:jc w:val="right"/>
            <w:rPr>
              <w:rFonts w:ascii="Calibri" w:eastAsia="Times New Roman" w:hAnsi="Calibri" w:cs="Times New Roman"/>
              <w:color w:val="000000"/>
            </w:rPr>
          </w:pPr>
          <w:r>
            <w:rPr>
              <w:rFonts w:ascii="Calibri" w:eastAsia="Times New Roman" w:hAnsi="Calibri" w:cs="Times New Roman"/>
              <w:color w:val="000000"/>
            </w:rPr>
            <w:t>180521-08</w:t>
          </w:r>
          <w:r w:rsidR="00F772CE">
            <w:rPr>
              <w:rFonts w:ascii="Calibri" w:eastAsia="Times New Roman" w:hAnsi="Calibri" w:cs="Times New Roman"/>
              <w:color w:val="000000"/>
            </w:rPr>
            <w:t>4</w:t>
          </w:r>
          <w:bookmarkStart w:id="0" w:name="_GoBack"/>
          <w:bookmarkEnd w:id="0"/>
        </w:p>
      </w:tc>
    </w:tr>
  </w:tbl>
  <w:p w14:paraId="1B5B14CF" w14:textId="77777777" w:rsidR="00E062C2" w:rsidRDefault="00E062C2" w:rsidP="00E062C2">
    <w:pPr>
      <w:rPr>
        <w:rFonts w:ascii="Calibri" w:eastAsia="Times New Roman" w:hAnsi="Calibri" w:cs="Times New Roman"/>
        <w:color w:val="000000"/>
      </w:rPr>
    </w:pPr>
  </w:p>
  <w:p w14:paraId="103A0BBD" w14:textId="56243AD0" w:rsidR="00E062C2" w:rsidRPr="006B79BA" w:rsidRDefault="00BF6F31" w:rsidP="00E062C2">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May</w:t>
    </w:r>
    <w:r w:rsidR="002B7FE0">
      <w:rPr>
        <w:rFonts w:ascii="Calibri,Times New Roman" w:eastAsia="Calibri,Times New Roman" w:hAnsi="Calibri,Times New Roman" w:cs="Calibri,Times New Roman"/>
        <w:color w:val="000000" w:themeColor="text1"/>
        <w:sz w:val="28"/>
        <w:szCs w:val="28"/>
      </w:rPr>
      <w:t xml:space="preserve"> 201</w:t>
    </w:r>
    <w:r>
      <w:rPr>
        <w:rFonts w:ascii="Calibri,Times New Roman" w:eastAsia="Calibri,Times New Roman" w:hAnsi="Calibri,Times New Roman" w:cs="Calibri,Times New Roman"/>
        <w:color w:val="000000" w:themeColor="text1"/>
        <w:sz w:val="28"/>
        <w:szCs w:val="28"/>
      </w:rPr>
      <w:t>8</w:t>
    </w:r>
    <w:r w:rsidR="00E062C2" w:rsidRPr="4CBFAD88">
      <w:rPr>
        <w:rFonts w:ascii="Calibri,Times New Roman" w:eastAsia="Calibri,Times New Roman" w:hAnsi="Calibri,Times New Roman" w:cs="Calibri,Times New Roman"/>
        <w:color w:val="000000" w:themeColor="text1"/>
        <w:sz w:val="28"/>
        <w:szCs w:val="28"/>
      </w:rPr>
      <w:t xml:space="preserve"> </w:t>
    </w:r>
    <w:r>
      <w:rPr>
        <w:rFonts w:ascii="Calibri,Times New Roman" w:eastAsia="Calibri,Times New Roman" w:hAnsi="Calibri,Times New Roman" w:cs="Calibri,Times New Roman"/>
        <w:color w:val="000000" w:themeColor="text1"/>
        <w:sz w:val="28"/>
        <w:szCs w:val="28"/>
      </w:rPr>
      <w:t>Allocations</w:t>
    </w:r>
    <w:r w:rsidR="006A79B7">
      <w:rPr>
        <w:rFonts w:ascii="Calibri,Times New Roman" w:eastAsia="Calibri,Times New Roman" w:hAnsi="Calibri,Times New Roman" w:cs="Calibri,Times New Roman"/>
        <w:color w:val="000000" w:themeColor="text1"/>
        <w:sz w:val="28"/>
        <w:szCs w:val="28"/>
      </w:rPr>
      <w:t xml:space="preserve"> </w:t>
    </w:r>
    <w:r w:rsidR="00E062C2">
      <w:rPr>
        <w:rFonts w:ascii="Calibri,Times New Roman" w:eastAsia="Calibri,Times New Roman" w:hAnsi="Calibri,Times New Roman" w:cs="Calibri,Times New Roman"/>
        <w:color w:val="000000" w:themeColor="text1"/>
        <w:sz w:val="28"/>
        <w:szCs w:val="28"/>
      </w:rPr>
      <w:t>Committee Report</w:t>
    </w:r>
  </w:p>
  <w:p w14:paraId="6047F1BF" w14:textId="71BB1482" w:rsidR="0085389A" w:rsidRPr="00E062C2" w:rsidRDefault="0085389A" w:rsidP="00E06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3"/>
  </w:num>
  <w:num w:numId="5">
    <w:abstractNumId w:val="4"/>
  </w:num>
  <w:num w:numId="6">
    <w:abstractNumId w:val="1"/>
  </w:num>
  <w:num w:numId="7">
    <w:abstractNumId w:val="2"/>
  </w:num>
  <w:num w:numId="8">
    <w:abstractNumId w:val="3"/>
  </w:num>
  <w:num w:numId="9">
    <w:abstractNumId w:val="5"/>
  </w:num>
  <w:num w:numId="10">
    <w:abstractNumId w:val="14"/>
    <w:lvlOverride w:ilvl="0"/>
    <w:lvlOverride w:ilvl="1">
      <w:startOverride w:val="1"/>
    </w:lvlOverride>
    <w:lvlOverride w:ilvl="2"/>
    <w:lvlOverride w:ilvl="3"/>
    <w:lvlOverride w:ilvl="4"/>
    <w:lvlOverride w:ilvl="5"/>
    <w:lvlOverride w:ilvl="6"/>
    <w:lvlOverride w:ilvl="7"/>
    <w:lvlOverride w:ilvl="8"/>
  </w:num>
  <w:num w:numId="11">
    <w:abstractNumId w:val="10"/>
  </w:num>
  <w:num w:numId="12">
    <w:abstractNumId w:val="6"/>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64BFF"/>
    <w:rsid w:val="00084E76"/>
    <w:rsid w:val="000B4102"/>
    <w:rsid w:val="000E0812"/>
    <w:rsid w:val="000E7F56"/>
    <w:rsid w:val="00100D7F"/>
    <w:rsid w:val="00134CC3"/>
    <w:rsid w:val="00140388"/>
    <w:rsid w:val="00142558"/>
    <w:rsid w:val="00143D71"/>
    <w:rsid w:val="00175757"/>
    <w:rsid w:val="00177532"/>
    <w:rsid w:val="00196031"/>
    <w:rsid w:val="001B079F"/>
    <w:rsid w:val="001C38EB"/>
    <w:rsid w:val="001D0E74"/>
    <w:rsid w:val="001E683E"/>
    <w:rsid w:val="001F2AFB"/>
    <w:rsid w:val="001F7ACA"/>
    <w:rsid w:val="00210214"/>
    <w:rsid w:val="00213801"/>
    <w:rsid w:val="00230BF0"/>
    <w:rsid w:val="00232356"/>
    <w:rsid w:val="00233449"/>
    <w:rsid w:val="00235A38"/>
    <w:rsid w:val="002430FC"/>
    <w:rsid w:val="00267DC6"/>
    <w:rsid w:val="00270814"/>
    <w:rsid w:val="00281A57"/>
    <w:rsid w:val="00286207"/>
    <w:rsid w:val="002A0F1F"/>
    <w:rsid w:val="002A4C94"/>
    <w:rsid w:val="002B7FE0"/>
    <w:rsid w:val="002D09E6"/>
    <w:rsid w:val="002D3F71"/>
    <w:rsid w:val="002E26DB"/>
    <w:rsid w:val="002E4B58"/>
    <w:rsid w:val="002E4B9A"/>
    <w:rsid w:val="003126B4"/>
    <w:rsid w:val="003255AA"/>
    <w:rsid w:val="003431FE"/>
    <w:rsid w:val="00344070"/>
    <w:rsid w:val="003B6CFE"/>
    <w:rsid w:val="003B75C6"/>
    <w:rsid w:val="003C1682"/>
    <w:rsid w:val="003D37DF"/>
    <w:rsid w:val="003E0A2C"/>
    <w:rsid w:val="00407618"/>
    <w:rsid w:val="00437B51"/>
    <w:rsid w:val="00450691"/>
    <w:rsid w:val="00473E1B"/>
    <w:rsid w:val="004A0C4D"/>
    <w:rsid w:val="004B4364"/>
    <w:rsid w:val="004B75BF"/>
    <w:rsid w:val="004C635C"/>
    <w:rsid w:val="00507850"/>
    <w:rsid w:val="00510144"/>
    <w:rsid w:val="005211A8"/>
    <w:rsid w:val="00527C5E"/>
    <w:rsid w:val="0053213F"/>
    <w:rsid w:val="005767B1"/>
    <w:rsid w:val="0059345C"/>
    <w:rsid w:val="005E4A10"/>
    <w:rsid w:val="006153AD"/>
    <w:rsid w:val="006237E1"/>
    <w:rsid w:val="006306C6"/>
    <w:rsid w:val="00633981"/>
    <w:rsid w:val="0064616A"/>
    <w:rsid w:val="00690A1E"/>
    <w:rsid w:val="006A2C35"/>
    <w:rsid w:val="006A79B7"/>
    <w:rsid w:val="006B62BF"/>
    <w:rsid w:val="006B79BA"/>
    <w:rsid w:val="006E21BC"/>
    <w:rsid w:val="006F2F29"/>
    <w:rsid w:val="006F55BA"/>
    <w:rsid w:val="00742819"/>
    <w:rsid w:val="007501D5"/>
    <w:rsid w:val="00756E4D"/>
    <w:rsid w:val="00767EDB"/>
    <w:rsid w:val="00775266"/>
    <w:rsid w:val="007C6015"/>
    <w:rsid w:val="007C6061"/>
    <w:rsid w:val="008011FC"/>
    <w:rsid w:val="00831A2A"/>
    <w:rsid w:val="00835A9B"/>
    <w:rsid w:val="0085389A"/>
    <w:rsid w:val="008606B2"/>
    <w:rsid w:val="00862870"/>
    <w:rsid w:val="008671AC"/>
    <w:rsid w:val="00894CA7"/>
    <w:rsid w:val="008B72DC"/>
    <w:rsid w:val="008D2DE8"/>
    <w:rsid w:val="008E1B4B"/>
    <w:rsid w:val="00906928"/>
    <w:rsid w:val="00913832"/>
    <w:rsid w:val="009413A0"/>
    <w:rsid w:val="0096274B"/>
    <w:rsid w:val="0099062C"/>
    <w:rsid w:val="00990CA7"/>
    <w:rsid w:val="009A2528"/>
    <w:rsid w:val="009B4C29"/>
    <w:rsid w:val="009C26FA"/>
    <w:rsid w:val="009E4ABC"/>
    <w:rsid w:val="009F777F"/>
    <w:rsid w:val="00A06591"/>
    <w:rsid w:val="00A45BC2"/>
    <w:rsid w:val="00A709F2"/>
    <w:rsid w:val="00A80757"/>
    <w:rsid w:val="00AA276C"/>
    <w:rsid w:val="00AA6F80"/>
    <w:rsid w:val="00AC70AA"/>
    <w:rsid w:val="00B11315"/>
    <w:rsid w:val="00B34E7E"/>
    <w:rsid w:val="00B3715B"/>
    <w:rsid w:val="00B54422"/>
    <w:rsid w:val="00B609C1"/>
    <w:rsid w:val="00B60A95"/>
    <w:rsid w:val="00B825B5"/>
    <w:rsid w:val="00BA4563"/>
    <w:rsid w:val="00BA4CC1"/>
    <w:rsid w:val="00BB1B02"/>
    <w:rsid w:val="00BF1E93"/>
    <w:rsid w:val="00BF61C4"/>
    <w:rsid w:val="00BF6F31"/>
    <w:rsid w:val="00C115E8"/>
    <w:rsid w:val="00C14854"/>
    <w:rsid w:val="00C243F5"/>
    <w:rsid w:val="00C52FE9"/>
    <w:rsid w:val="00C604D1"/>
    <w:rsid w:val="00C65A12"/>
    <w:rsid w:val="00CB7801"/>
    <w:rsid w:val="00CC61E8"/>
    <w:rsid w:val="00CD0133"/>
    <w:rsid w:val="00CE35DB"/>
    <w:rsid w:val="00CF4225"/>
    <w:rsid w:val="00D431F0"/>
    <w:rsid w:val="00D678B3"/>
    <w:rsid w:val="00D73F03"/>
    <w:rsid w:val="00D74C70"/>
    <w:rsid w:val="00D914F6"/>
    <w:rsid w:val="00DA2110"/>
    <w:rsid w:val="00DC3E42"/>
    <w:rsid w:val="00E062C2"/>
    <w:rsid w:val="00E34C6C"/>
    <w:rsid w:val="00E53948"/>
    <w:rsid w:val="00E60C82"/>
    <w:rsid w:val="00E83074"/>
    <w:rsid w:val="00E956A1"/>
    <w:rsid w:val="00EC18FB"/>
    <w:rsid w:val="00EF69E1"/>
    <w:rsid w:val="00F177BA"/>
    <w:rsid w:val="00F63721"/>
    <w:rsid w:val="00F7162E"/>
    <w:rsid w:val="00F772CE"/>
    <w:rsid w:val="00FC6D33"/>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2017-05-07T18:06:00Z</cp:lastPrinted>
  <dcterms:created xsi:type="dcterms:W3CDTF">2018-05-17T15:27:00Z</dcterms:created>
  <dcterms:modified xsi:type="dcterms:W3CDTF">2018-05-17T15:27:00Z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