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5656BC7E" w:rsidR="000C1632" w:rsidRPr="00AF624E" w:rsidRDefault="00E22484" w:rsidP="000C1632">
      <w:r>
        <w:t>2nd</w:t>
      </w:r>
      <w:r w:rsidR="000C1632" w:rsidRPr="00AF624E">
        <w:t xml:space="preserve"> </w:t>
      </w:r>
      <w:r w:rsidR="000C1632">
        <w:t>T</w:t>
      </w:r>
      <w:r>
        <w:t>ues</w:t>
      </w:r>
      <w:r w:rsidR="000C1632">
        <w:t>day</w:t>
      </w:r>
      <w:r w:rsidR="000C1632" w:rsidRPr="00AF624E">
        <w:t xml:space="preserve"> of every Month </w:t>
      </w:r>
      <w:r w:rsidR="000C1632">
        <w:t>@</w:t>
      </w:r>
      <w:r>
        <w:t>1:30</w:t>
      </w:r>
      <w:r w:rsidR="000C1632">
        <w:t>pm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27B9EE33" w14:textId="45797017" w:rsidR="000C1632" w:rsidRPr="00AF624E" w:rsidRDefault="0007449B" w:rsidP="00CA04B8">
            <w:r>
              <w:t>March</w:t>
            </w:r>
            <w:r w:rsidR="000C1632">
              <w:t xml:space="preserve"> </w:t>
            </w:r>
            <w:r w:rsidR="00E22484">
              <w:t>21</w:t>
            </w:r>
            <w:r w:rsidR="000C1632">
              <w:t>, 2019</w:t>
            </w:r>
          </w:p>
          <w:p w14:paraId="22F3D473" w14:textId="1E6DC60E" w:rsidR="000C1632" w:rsidRPr="00AF624E" w:rsidRDefault="00E22484" w:rsidP="00CA04B8">
            <w:r>
              <w:t>1</w:t>
            </w:r>
            <w:r w:rsidR="000C1632">
              <w:t>pm</w:t>
            </w:r>
          </w:p>
        </w:tc>
        <w:tc>
          <w:tcPr>
            <w:tcW w:w="3117" w:type="dxa"/>
          </w:tcPr>
          <w:p w14:paraId="7F2A02E9" w14:textId="4DE3788F" w:rsidR="000C1632" w:rsidRPr="00AF624E" w:rsidRDefault="0007449B" w:rsidP="00CA04B8">
            <w:r>
              <w:t>April</w:t>
            </w:r>
            <w:r w:rsidR="000C1632">
              <w:t xml:space="preserve"> </w:t>
            </w:r>
            <w:r w:rsidR="00E22484">
              <w:t>9</w:t>
            </w:r>
            <w:r w:rsidR="000C1632">
              <w:t>,</w:t>
            </w:r>
            <w:r w:rsidR="000C1632" w:rsidRPr="00AF624E">
              <w:t xml:space="preserve"> 20</w:t>
            </w:r>
            <w:r w:rsidR="000C1632">
              <w:t>19</w:t>
            </w:r>
          </w:p>
          <w:p w14:paraId="09BE9B42" w14:textId="17B87D37" w:rsidR="000C1632" w:rsidRPr="00AF624E" w:rsidRDefault="00E22484" w:rsidP="00CA04B8">
            <w:r>
              <w:t>1:30</w:t>
            </w:r>
            <w:r w:rsidR="000C1632">
              <w:t>pm, TCHC offices</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53069C18" w14:textId="77777777" w:rsidR="00E22484" w:rsidRPr="00E22484" w:rsidRDefault="00E22484" w:rsidP="00E22484">
      <w:pPr>
        <w:rPr>
          <w:sz w:val="24"/>
          <w:szCs w:val="24"/>
        </w:rPr>
      </w:pPr>
      <w:r w:rsidRPr="00E22484">
        <w:rPr>
          <w:sz w:val="24"/>
          <w:szCs w:val="24"/>
        </w:rPr>
        <w:t>The Governance Committee met on Thursday, March 21s to establish the way ahead for three key committee responsibilities:</w:t>
      </w:r>
    </w:p>
    <w:p w14:paraId="3F9F2CCB" w14:textId="77777777" w:rsidR="00E22484" w:rsidRPr="00E22484" w:rsidRDefault="00E22484" w:rsidP="00E22484">
      <w:pPr>
        <w:pStyle w:val="ListParagraph"/>
        <w:numPr>
          <w:ilvl w:val="0"/>
          <w:numId w:val="23"/>
        </w:numPr>
        <w:spacing w:after="200" w:line="276" w:lineRule="auto"/>
        <w:rPr>
          <w:sz w:val="24"/>
          <w:szCs w:val="24"/>
        </w:rPr>
      </w:pPr>
      <w:r w:rsidRPr="00E22484">
        <w:rPr>
          <w:sz w:val="24"/>
          <w:szCs w:val="24"/>
          <w:u w:val="single"/>
        </w:rPr>
        <w:t>Annual Membership Drive and Filling Open Leadership Positions</w:t>
      </w:r>
      <w:r w:rsidRPr="00E22484">
        <w:rPr>
          <w:sz w:val="24"/>
          <w:szCs w:val="24"/>
        </w:rPr>
        <w:t xml:space="preserve">. Eight CoC board members have terms ending in 2019. Because of the uniqueness of his role, Judge </w:t>
      </w:r>
      <w:proofErr w:type="spellStart"/>
      <w:r w:rsidRPr="00E22484">
        <w:rPr>
          <w:sz w:val="24"/>
          <w:szCs w:val="24"/>
        </w:rPr>
        <w:t>Carr</w:t>
      </w:r>
      <w:proofErr w:type="spellEnd"/>
      <w:r w:rsidRPr="00E22484">
        <w:rPr>
          <w:sz w:val="24"/>
          <w:szCs w:val="24"/>
        </w:rPr>
        <w:t xml:space="preserve"> will be asked to serve another term. TD is contacting those organizations with representatives rolling off to determine new organizational candidates. Also, Tammy will ensure that the next meetings of the Leadership and Management Teams will include identification of appropriate replacement candidates on their agendas. The May meeting of the CoC Board will include elections for the office of Board Secretary, since the current office-holder is rolling off.</w:t>
      </w:r>
    </w:p>
    <w:p w14:paraId="58864D0C" w14:textId="77777777" w:rsidR="00E22484" w:rsidRPr="00E22484" w:rsidRDefault="00E22484" w:rsidP="00E22484">
      <w:pPr>
        <w:pStyle w:val="ListParagraph"/>
        <w:numPr>
          <w:ilvl w:val="0"/>
          <w:numId w:val="23"/>
        </w:numPr>
        <w:spacing w:after="200" w:line="276" w:lineRule="auto"/>
        <w:rPr>
          <w:sz w:val="24"/>
          <w:szCs w:val="24"/>
        </w:rPr>
      </w:pPr>
      <w:r w:rsidRPr="00E22484">
        <w:rPr>
          <w:sz w:val="24"/>
          <w:szCs w:val="24"/>
          <w:u w:val="single"/>
        </w:rPr>
        <w:t>Review of CoC Policies</w:t>
      </w:r>
      <w:r w:rsidRPr="00E22484">
        <w:rPr>
          <w:sz w:val="24"/>
          <w:szCs w:val="24"/>
        </w:rPr>
        <w:t xml:space="preserve">. Current CoC policy documents date back to 2014 and </w:t>
      </w:r>
      <w:proofErr w:type="gramStart"/>
      <w:r w:rsidRPr="00E22484">
        <w:rPr>
          <w:sz w:val="24"/>
          <w:szCs w:val="24"/>
        </w:rPr>
        <w:t>are in need of</w:t>
      </w:r>
      <w:proofErr w:type="gramEnd"/>
      <w:r w:rsidRPr="00E22484">
        <w:rPr>
          <w:sz w:val="24"/>
          <w:szCs w:val="24"/>
        </w:rPr>
        <w:t xml:space="preserve"> review. A comprehensive review will commence in August or September of 2019. </w:t>
      </w:r>
    </w:p>
    <w:p w14:paraId="3346B561" w14:textId="77777777" w:rsidR="00E22484" w:rsidRPr="00E22484" w:rsidRDefault="00E22484" w:rsidP="00E22484">
      <w:pPr>
        <w:pStyle w:val="ListParagraph"/>
        <w:numPr>
          <w:ilvl w:val="0"/>
          <w:numId w:val="23"/>
        </w:numPr>
        <w:spacing w:after="200" w:line="276" w:lineRule="auto"/>
        <w:rPr>
          <w:sz w:val="24"/>
          <w:szCs w:val="24"/>
        </w:rPr>
      </w:pPr>
      <w:r w:rsidRPr="00E22484">
        <w:rPr>
          <w:sz w:val="24"/>
          <w:szCs w:val="24"/>
          <w:u w:val="single"/>
        </w:rPr>
        <w:t>Workplan for Strategic Goal 4</w:t>
      </w:r>
      <w:r w:rsidRPr="00E22484">
        <w:rPr>
          <w:sz w:val="24"/>
          <w:szCs w:val="24"/>
        </w:rPr>
        <w:t>. The Governance Committee has been given responsibility for completing this workplan within the next month. A live draft has been posted as a Google Doc, giving Committee members the opportunity to make edits simultaneously. Also, a sub-committee of marketing/PR professionals from those organizations represented on the Committee is being assembled to advise and review the workplan.</w:t>
      </w:r>
    </w:p>
    <w:p w14:paraId="3AA912EB" w14:textId="77777777" w:rsidR="00E22484" w:rsidRPr="00E22484" w:rsidRDefault="00E22484" w:rsidP="00E22484">
      <w:pPr>
        <w:rPr>
          <w:sz w:val="24"/>
          <w:szCs w:val="24"/>
        </w:rPr>
      </w:pPr>
      <w:r w:rsidRPr="00E22484">
        <w:rPr>
          <w:sz w:val="24"/>
          <w:szCs w:val="24"/>
        </w:rPr>
        <w:t xml:space="preserve">The next meeting of the Committee is on </w:t>
      </w:r>
      <w:proofErr w:type="gramStart"/>
      <w:r w:rsidRPr="00E22484">
        <w:rPr>
          <w:sz w:val="24"/>
          <w:szCs w:val="24"/>
        </w:rPr>
        <w:t>April 9</w:t>
      </w:r>
      <w:r w:rsidRPr="00E22484">
        <w:rPr>
          <w:sz w:val="24"/>
          <w:szCs w:val="24"/>
          <w:vertAlign w:val="superscript"/>
        </w:rPr>
        <w:t>th</w:t>
      </w:r>
      <w:r w:rsidRPr="00E22484">
        <w:rPr>
          <w:sz w:val="24"/>
          <w:szCs w:val="24"/>
        </w:rPr>
        <w:t>, and</w:t>
      </w:r>
      <w:proofErr w:type="gramEnd"/>
      <w:r w:rsidRPr="00E22484">
        <w:rPr>
          <w:sz w:val="24"/>
          <w:szCs w:val="24"/>
        </w:rPr>
        <w:t xml:space="preserve"> will include completion of Committee work on the draft workplan, as well as an update on board candidate status.</w:t>
      </w:r>
    </w:p>
    <w:p w14:paraId="36C9621E" w14:textId="3DA067B5" w:rsidR="00190627" w:rsidRPr="00E22484" w:rsidRDefault="00190627" w:rsidP="00196031">
      <w:pPr>
        <w:rPr>
          <w:rFonts w:cstheme="minorHAnsi"/>
          <w:sz w:val="24"/>
          <w:szCs w:val="24"/>
        </w:rPr>
      </w:pPr>
    </w:p>
    <w:p w14:paraId="0F41D0E7" w14:textId="77777777" w:rsidR="002A2684" w:rsidRDefault="002A2684" w:rsidP="002A2684">
      <w:pPr>
        <w:pStyle w:val="Heading2"/>
      </w:pPr>
      <w:bookmarkStart w:id="0" w:name="_Hlk525539907"/>
      <w:r>
        <w:t>Action Items Completed</w:t>
      </w:r>
    </w:p>
    <w:bookmarkEnd w:id="0"/>
    <w:p w14:paraId="69C64AC3" w14:textId="0F102E7B" w:rsidR="00CE4B0D" w:rsidRPr="00E22484" w:rsidRDefault="0007449B" w:rsidP="00E22484">
      <w:pPr>
        <w:pStyle w:val="ListParagraph"/>
        <w:numPr>
          <w:ilvl w:val="0"/>
          <w:numId w:val="24"/>
        </w:numPr>
        <w:rPr>
          <w:rFonts w:cstheme="minorHAnsi"/>
          <w:sz w:val="24"/>
          <w:szCs w:val="24"/>
        </w:rPr>
      </w:pPr>
      <w:r w:rsidRPr="00E22484">
        <w:rPr>
          <w:rFonts w:cstheme="minorHAnsi"/>
          <w:sz w:val="24"/>
          <w:szCs w:val="24"/>
        </w:rPr>
        <w:t xml:space="preserve">Draft 2020 Work Plan Goal </w:t>
      </w:r>
      <w:r w:rsidR="00E22484" w:rsidRPr="00E22484">
        <w:rPr>
          <w:rFonts w:cstheme="minorHAnsi"/>
          <w:sz w:val="24"/>
          <w:szCs w:val="24"/>
        </w:rPr>
        <w:t>4</w:t>
      </w:r>
    </w:p>
    <w:p w14:paraId="7AD3D5FC" w14:textId="77777777" w:rsidR="00E22484" w:rsidRDefault="00E22484" w:rsidP="002A2684">
      <w:pPr>
        <w:rPr>
          <w:rFonts w:cstheme="minorHAnsi"/>
          <w:sz w:val="24"/>
          <w:szCs w:val="24"/>
        </w:rPr>
      </w:pPr>
    </w:p>
    <w:p w14:paraId="26ECE743" w14:textId="79F64602" w:rsidR="00E22484" w:rsidRPr="00E22484" w:rsidRDefault="00E22484" w:rsidP="00E22484">
      <w:pPr>
        <w:pStyle w:val="ListParagraph"/>
        <w:numPr>
          <w:ilvl w:val="0"/>
          <w:numId w:val="24"/>
        </w:numPr>
        <w:rPr>
          <w:rFonts w:cstheme="minorHAnsi"/>
          <w:sz w:val="24"/>
          <w:szCs w:val="24"/>
        </w:rPr>
      </w:pPr>
      <w:r w:rsidRPr="00E22484">
        <w:rPr>
          <w:rFonts w:cstheme="minorHAnsi"/>
          <w:sz w:val="24"/>
          <w:szCs w:val="24"/>
        </w:rPr>
        <w:t xml:space="preserve">Establishing a subcommittee of marketing/PR professionals </w:t>
      </w:r>
      <w:r>
        <w:t>from those organizations represented on the Committee is being assembled to advise and review the workplan</w:t>
      </w:r>
    </w:p>
    <w:p w14:paraId="12320394" w14:textId="77777777" w:rsidR="000C1632" w:rsidRDefault="000C1632" w:rsidP="002A2684">
      <w:pPr>
        <w:rPr>
          <w:b/>
        </w:rPr>
      </w:pPr>
    </w:p>
    <w:p w14:paraId="2E0C826E" w14:textId="77777777" w:rsidR="002A2684" w:rsidRDefault="002A2684" w:rsidP="002A2684">
      <w:pPr>
        <w:pStyle w:val="Heading2"/>
      </w:pPr>
      <w:r>
        <w:t>Recommendations to CoC Board</w:t>
      </w:r>
    </w:p>
    <w:p w14:paraId="30F47B7F" w14:textId="77777777" w:rsidR="002A2684" w:rsidRPr="007C4410" w:rsidRDefault="002A2684" w:rsidP="002A2684">
      <w:r>
        <w:t>No Recommendations</w:t>
      </w:r>
    </w:p>
    <w:p w14:paraId="2E328031" w14:textId="77777777" w:rsidR="002A2684" w:rsidRDefault="002A2684" w:rsidP="002A2684">
      <w:pPr>
        <w:rPr>
          <w:b/>
        </w:rPr>
      </w:pPr>
    </w:p>
    <w:p w14:paraId="4DB76245" w14:textId="77777777" w:rsidR="002A2684" w:rsidRPr="0081398F" w:rsidRDefault="002A2684" w:rsidP="00196031">
      <w:pPr>
        <w:rPr>
          <w:sz w:val="24"/>
          <w:szCs w:val="24"/>
        </w:rPr>
      </w:pPr>
    </w:p>
    <w:sectPr w:rsidR="002A2684" w:rsidRPr="0081398F" w:rsidSect="00E062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6FB4" w14:textId="77777777" w:rsidR="008113FB" w:rsidRDefault="008113FB" w:rsidP="0053213F">
      <w:r>
        <w:separator/>
      </w:r>
    </w:p>
  </w:endnote>
  <w:endnote w:type="continuationSeparator" w:id="0">
    <w:p w14:paraId="14F90C43" w14:textId="77777777" w:rsidR="008113FB" w:rsidRDefault="008113FB"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6236" w14:textId="77777777" w:rsidR="00FE6C28" w:rsidRDefault="00FE6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7F2D346F" w:rsidR="007C6061" w:rsidRDefault="008113FB"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2B5A" w14:textId="77777777" w:rsidR="008113FB" w:rsidRDefault="008113FB" w:rsidP="0053213F">
      <w:r>
        <w:separator/>
      </w:r>
    </w:p>
  </w:footnote>
  <w:footnote w:type="continuationSeparator" w:id="0">
    <w:p w14:paraId="3BB12FF7" w14:textId="77777777" w:rsidR="008113FB" w:rsidRDefault="008113FB"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1250" w14:textId="77777777" w:rsidR="00FE6C28" w:rsidRDefault="00FE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14:paraId="50A66AC6" w14:textId="77777777" w:rsidTr="00CD6FB4">
      <w:tc>
        <w:tcPr>
          <w:tcW w:w="2500" w:type="pct"/>
        </w:tcPr>
        <w:p w14:paraId="310EB6AA" w14:textId="77777777" w:rsidR="00E062C2" w:rsidRPr="00B11315" w:rsidRDefault="00E062C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3564D2A8" w:rsidR="00E062C2" w:rsidRDefault="000C1632" w:rsidP="00E062C2">
          <w:pPr>
            <w:jc w:val="right"/>
            <w:rPr>
              <w:rFonts w:ascii="Calibri" w:eastAsia="Times New Roman" w:hAnsi="Calibri" w:cs="Times New Roman"/>
              <w:color w:val="000000"/>
            </w:rPr>
          </w:pPr>
          <w:r>
            <w:rPr>
              <w:rFonts w:ascii="Calibri" w:eastAsia="Times New Roman" w:hAnsi="Calibri" w:cs="Times New Roman"/>
              <w:color w:val="000000"/>
            </w:rPr>
            <w:t>190</w:t>
          </w:r>
          <w:r w:rsidR="0007449B">
            <w:rPr>
              <w:rFonts w:ascii="Calibri" w:eastAsia="Times New Roman" w:hAnsi="Calibri" w:cs="Times New Roman"/>
              <w:color w:val="000000"/>
            </w:rPr>
            <w:t>3</w:t>
          </w:r>
          <w:r w:rsidR="00815B8D">
            <w:rPr>
              <w:rFonts w:ascii="Calibri" w:eastAsia="Times New Roman" w:hAnsi="Calibri" w:cs="Times New Roman"/>
              <w:color w:val="000000"/>
            </w:rPr>
            <w:t>25-</w:t>
          </w:r>
          <w:r w:rsidR="00FE6C28">
            <w:rPr>
              <w:rFonts w:ascii="Calibri" w:eastAsia="Times New Roman" w:hAnsi="Calibri" w:cs="Times New Roman"/>
              <w:color w:val="000000"/>
            </w:rPr>
            <w:t>120</w:t>
          </w:r>
          <w:bookmarkStart w:id="1" w:name="_GoBack"/>
          <w:bookmarkEnd w:id="1"/>
        </w:p>
      </w:tc>
    </w:tr>
  </w:tbl>
  <w:p w14:paraId="1B5B14CF" w14:textId="77777777" w:rsidR="00E062C2" w:rsidRDefault="00E062C2" w:rsidP="00E062C2">
    <w:pPr>
      <w:rPr>
        <w:rFonts w:ascii="Calibri" w:eastAsia="Times New Roman" w:hAnsi="Calibri" w:cs="Times New Roman"/>
        <w:color w:val="000000"/>
      </w:rPr>
    </w:pPr>
  </w:p>
  <w:p w14:paraId="103A0BBD" w14:textId="09C9EB91" w:rsidR="00E062C2" w:rsidRPr="006B79BA" w:rsidRDefault="0007449B"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March</w:t>
    </w:r>
    <w:r w:rsidR="002B7FE0">
      <w:rPr>
        <w:rFonts w:ascii="Calibri,Times New Roman" w:eastAsia="Calibri,Times New Roman" w:hAnsi="Calibri,Times New Roman" w:cs="Calibri,Times New Roman"/>
        <w:color w:val="000000" w:themeColor="text1"/>
        <w:sz w:val="28"/>
        <w:szCs w:val="28"/>
      </w:rPr>
      <w:t xml:space="preserve"> 201</w:t>
    </w:r>
    <w:r w:rsidR="000C1632">
      <w:rPr>
        <w:rFonts w:ascii="Calibri,Times New Roman" w:eastAsia="Calibri,Times New Roman" w:hAnsi="Calibri,Times New Roman" w:cs="Calibri,Times New Roman"/>
        <w:color w:val="000000" w:themeColor="text1"/>
        <w:sz w:val="28"/>
        <w:szCs w:val="28"/>
      </w:rPr>
      <w:t>9</w:t>
    </w:r>
    <w:r w:rsidR="00E062C2" w:rsidRPr="4CBFAD88">
      <w:rPr>
        <w:rFonts w:ascii="Calibri,Times New Roman" w:eastAsia="Calibri,Times New Roman" w:hAnsi="Calibri,Times New Roman" w:cs="Calibri,Times New Roman"/>
        <w:color w:val="000000" w:themeColor="text1"/>
        <w:sz w:val="28"/>
        <w:szCs w:val="28"/>
      </w:rPr>
      <w:t xml:space="preserve"> </w:t>
    </w:r>
    <w:r w:rsidR="00E22484">
      <w:rPr>
        <w:rFonts w:ascii="Calibri,Times New Roman" w:eastAsia="Calibri,Times New Roman" w:hAnsi="Calibri,Times New Roman" w:cs="Calibri,Times New Roman"/>
        <w:color w:val="000000" w:themeColor="text1"/>
        <w:sz w:val="28"/>
        <w:szCs w:val="28"/>
      </w:rPr>
      <w:t>Governance</w:t>
    </w:r>
    <w:r w:rsidR="006A79B7">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Committee Report</w:t>
    </w:r>
  </w:p>
  <w:p w14:paraId="6047F1BF" w14:textId="71BB1482" w:rsidR="0085389A" w:rsidRPr="00E062C2" w:rsidRDefault="0085389A" w:rsidP="00E0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25473"/>
    <w:multiLevelType w:val="hybridMultilevel"/>
    <w:tmpl w:val="DB12E91C"/>
    <w:lvl w:ilvl="0" w:tplc="95E26C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2"/>
  </w:num>
  <w:num w:numId="4">
    <w:abstractNumId w:val="21"/>
  </w:num>
  <w:num w:numId="5">
    <w:abstractNumId w:val="5"/>
  </w:num>
  <w:num w:numId="6">
    <w:abstractNumId w:val="1"/>
  </w:num>
  <w:num w:numId="7">
    <w:abstractNumId w:val="3"/>
  </w:num>
  <w:num w:numId="8">
    <w:abstractNumId w:val="4"/>
  </w:num>
  <w:num w:numId="9">
    <w:abstractNumId w:val="7"/>
  </w:num>
  <w:num w:numId="10">
    <w:abstractNumId w:val="23"/>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0"/>
  </w:num>
  <w:num w:numId="13">
    <w:abstractNumId w:val="11"/>
  </w:num>
  <w:num w:numId="14">
    <w:abstractNumId w:val="16"/>
  </w:num>
  <w:num w:numId="15">
    <w:abstractNumId w:val="13"/>
  </w:num>
  <w:num w:numId="16">
    <w:abstractNumId w:val="18"/>
  </w:num>
  <w:num w:numId="17">
    <w:abstractNumId w:val="22"/>
  </w:num>
  <w:num w:numId="18">
    <w:abstractNumId w:val="17"/>
  </w:num>
  <w:num w:numId="19">
    <w:abstractNumId w:val="6"/>
  </w:num>
  <w:num w:numId="20">
    <w:abstractNumId w:val="9"/>
  </w:num>
  <w:num w:numId="21">
    <w:abstractNumId w:val="2"/>
  </w:num>
  <w:num w:numId="22">
    <w:abstractNumId w:val="15"/>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4BFF"/>
    <w:rsid w:val="0007449B"/>
    <w:rsid w:val="00083559"/>
    <w:rsid w:val="00084E76"/>
    <w:rsid w:val="000B4102"/>
    <w:rsid w:val="000C1632"/>
    <w:rsid w:val="000E0812"/>
    <w:rsid w:val="000E36A9"/>
    <w:rsid w:val="000E7F56"/>
    <w:rsid w:val="00100D7F"/>
    <w:rsid w:val="00134CC3"/>
    <w:rsid w:val="00140388"/>
    <w:rsid w:val="00142558"/>
    <w:rsid w:val="00143D71"/>
    <w:rsid w:val="00175757"/>
    <w:rsid w:val="00177532"/>
    <w:rsid w:val="00190627"/>
    <w:rsid w:val="00196031"/>
    <w:rsid w:val="001B079F"/>
    <w:rsid w:val="001C38EB"/>
    <w:rsid w:val="001D0E74"/>
    <w:rsid w:val="001E1528"/>
    <w:rsid w:val="001E683E"/>
    <w:rsid w:val="001F2AFB"/>
    <w:rsid w:val="001F7ACA"/>
    <w:rsid w:val="00210214"/>
    <w:rsid w:val="00213801"/>
    <w:rsid w:val="00230BF0"/>
    <w:rsid w:val="00232356"/>
    <w:rsid w:val="00233449"/>
    <w:rsid w:val="00235A38"/>
    <w:rsid w:val="002430FC"/>
    <w:rsid w:val="00267DC6"/>
    <w:rsid w:val="00270814"/>
    <w:rsid w:val="00281A57"/>
    <w:rsid w:val="00286207"/>
    <w:rsid w:val="002A0F1F"/>
    <w:rsid w:val="002A2684"/>
    <w:rsid w:val="002A4C94"/>
    <w:rsid w:val="002B5076"/>
    <w:rsid w:val="002B5BA1"/>
    <w:rsid w:val="002B7FE0"/>
    <w:rsid w:val="002D09E6"/>
    <w:rsid w:val="002D3F71"/>
    <w:rsid w:val="002E26DB"/>
    <w:rsid w:val="002E4B58"/>
    <w:rsid w:val="002E4B9A"/>
    <w:rsid w:val="003126B4"/>
    <w:rsid w:val="003255AA"/>
    <w:rsid w:val="00331088"/>
    <w:rsid w:val="003431FE"/>
    <w:rsid w:val="00344070"/>
    <w:rsid w:val="003658E4"/>
    <w:rsid w:val="003B6CFE"/>
    <w:rsid w:val="003B75C6"/>
    <w:rsid w:val="003C1682"/>
    <w:rsid w:val="003D172B"/>
    <w:rsid w:val="003D37DF"/>
    <w:rsid w:val="003E0A2C"/>
    <w:rsid w:val="00407618"/>
    <w:rsid w:val="00437B51"/>
    <w:rsid w:val="00450691"/>
    <w:rsid w:val="00473E1B"/>
    <w:rsid w:val="00484AB5"/>
    <w:rsid w:val="004A0C4D"/>
    <w:rsid w:val="004B4364"/>
    <w:rsid w:val="004B75BF"/>
    <w:rsid w:val="004C635C"/>
    <w:rsid w:val="00507850"/>
    <w:rsid w:val="00510144"/>
    <w:rsid w:val="005211A8"/>
    <w:rsid w:val="00527C5E"/>
    <w:rsid w:val="0053213F"/>
    <w:rsid w:val="005767B1"/>
    <w:rsid w:val="0059345C"/>
    <w:rsid w:val="005E074B"/>
    <w:rsid w:val="005E4A10"/>
    <w:rsid w:val="005E4BE9"/>
    <w:rsid w:val="006153AD"/>
    <w:rsid w:val="006237E1"/>
    <w:rsid w:val="006306C6"/>
    <w:rsid w:val="00633981"/>
    <w:rsid w:val="0064616A"/>
    <w:rsid w:val="00690A1E"/>
    <w:rsid w:val="006A2C35"/>
    <w:rsid w:val="006A79B7"/>
    <w:rsid w:val="006B62BF"/>
    <w:rsid w:val="006B79BA"/>
    <w:rsid w:val="006D4590"/>
    <w:rsid w:val="006E21BC"/>
    <w:rsid w:val="006F2F29"/>
    <w:rsid w:val="006F55BA"/>
    <w:rsid w:val="00742819"/>
    <w:rsid w:val="007501D5"/>
    <w:rsid w:val="00756E4D"/>
    <w:rsid w:val="00767EDB"/>
    <w:rsid w:val="00775266"/>
    <w:rsid w:val="007A07F9"/>
    <w:rsid w:val="007C6015"/>
    <w:rsid w:val="007C6061"/>
    <w:rsid w:val="007F26A0"/>
    <w:rsid w:val="008011FC"/>
    <w:rsid w:val="008113FB"/>
    <w:rsid w:val="0081398F"/>
    <w:rsid w:val="00815B8D"/>
    <w:rsid w:val="00831A2A"/>
    <w:rsid w:val="00835A9B"/>
    <w:rsid w:val="0085389A"/>
    <w:rsid w:val="008606B2"/>
    <w:rsid w:val="00862870"/>
    <w:rsid w:val="008671AC"/>
    <w:rsid w:val="00882F35"/>
    <w:rsid w:val="00894CA7"/>
    <w:rsid w:val="008B72DC"/>
    <w:rsid w:val="008D2DE8"/>
    <w:rsid w:val="008E1B4B"/>
    <w:rsid w:val="00906928"/>
    <w:rsid w:val="00913832"/>
    <w:rsid w:val="009413A0"/>
    <w:rsid w:val="0096274B"/>
    <w:rsid w:val="0099062C"/>
    <w:rsid w:val="00990CA7"/>
    <w:rsid w:val="009A1356"/>
    <w:rsid w:val="009A24CC"/>
    <w:rsid w:val="009A2528"/>
    <w:rsid w:val="009B4C29"/>
    <w:rsid w:val="009C26FA"/>
    <w:rsid w:val="009D0F7E"/>
    <w:rsid w:val="009E4ABC"/>
    <w:rsid w:val="009E6601"/>
    <w:rsid w:val="009F777F"/>
    <w:rsid w:val="00A06591"/>
    <w:rsid w:val="00A45BC2"/>
    <w:rsid w:val="00A709F2"/>
    <w:rsid w:val="00A80757"/>
    <w:rsid w:val="00AA276C"/>
    <w:rsid w:val="00AA6F80"/>
    <w:rsid w:val="00AC70AA"/>
    <w:rsid w:val="00B11315"/>
    <w:rsid w:val="00B34E7E"/>
    <w:rsid w:val="00B3715B"/>
    <w:rsid w:val="00B54422"/>
    <w:rsid w:val="00B609C1"/>
    <w:rsid w:val="00B60A95"/>
    <w:rsid w:val="00B825B5"/>
    <w:rsid w:val="00BA4563"/>
    <w:rsid w:val="00BA4CC1"/>
    <w:rsid w:val="00BB1B02"/>
    <w:rsid w:val="00BF1E93"/>
    <w:rsid w:val="00BF61C4"/>
    <w:rsid w:val="00C115E8"/>
    <w:rsid w:val="00C120E4"/>
    <w:rsid w:val="00C13915"/>
    <w:rsid w:val="00C14854"/>
    <w:rsid w:val="00C243F5"/>
    <w:rsid w:val="00C27499"/>
    <w:rsid w:val="00C52FE9"/>
    <w:rsid w:val="00C604D1"/>
    <w:rsid w:val="00C622F5"/>
    <w:rsid w:val="00C65A12"/>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E062C2"/>
    <w:rsid w:val="00E22484"/>
    <w:rsid w:val="00E34C6C"/>
    <w:rsid w:val="00E53948"/>
    <w:rsid w:val="00E60C82"/>
    <w:rsid w:val="00E70FCD"/>
    <w:rsid w:val="00E83074"/>
    <w:rsid w:val="00E956A1"/>
    <w:rsid w:val="00EC18FB"/>
    <w:rsid w:val="00EF69E1"/>
    <w:rsid w:val="00F177BA"/>
    <w:rsid w:val="00F4158B"/>
    <w:rsid w:val="00F63721"/>
    <w:rsid w:val="00F7162E"/>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2017-05-07T18:06:00Z</cp:lastPrinted>
  <dcterms:created xsi:type="dcterms:W3CDTF">2019-03-22T18:04:00Z</dcterms:created>
  <dcterms:modified xsi:type="dcterms:W3CDTF">2019-03-22T20:08:00Z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