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5B8F4CFA" w14:textId="77777777" w:rsidR="008D575A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bookmarkStart w:id="0" w:name="_Hlk525539907"/>
      <w:r>
        <w:rPr>
          <w:rFonts w:eastAsiaTheme="majorEastAsia" w:cstheme="minorHAnsi"/>
          <w:sz w:val="24"/>
          <w:szCs w:val="24"/>
        </w:rPr>
        <w:t>November 2019- Announce planning process, kick off with CEO Breakfast input</w:t>
      </w:r>
    </w:p>
    <w:p w14:paraId="6B0BEAD2" w14:textId="2534271E" w:rsidR="008D575A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December 2019- TCHC gathers data</w:t>
      </w:r>
    </w:p>
    <w:p w14:paraId="24B170BF" w14:textId="200628A8" w:rsidR="008D575A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January 2020- Standing committees give input, First Draft for </w:t>
      </w:r>
      <w:proofErr w:type="spellStart"/>
      <w:r>
        <w:rPr>
          <w:rFonts w:eastAsiaTheme="majorEastAsia" w:cstheme="minorHAnsi"/>
          <w:sz w:val="24"/>
          <w:szCs w:val="24"/>
        </w:rPr>
        <w:t>CoC</w:t>
      </w:r>
      <w:proofErr w:type="spellEnd"/>
      <w:r>
        <w:rPr>
          <w:rFonts w:eastAsiaTheme="majorEastAsia" w:cstheme="minorHAnsi"/>
          <w:sz w:val="24"/>
          <w:szCs w:val="24"/>
        </w:rPr>
        <w:t xml:space="preserve"> Board input</w:t>
      </w:r>
    </w:p>
    <w:p w14:paraId="786F930E" w14:textId="77777777" w:rsidR="008D575A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February 2020- Gather partner and community feedback</w:t>
      </w:r>
    </w:p>
    <w:p w14:paraId="059D12CB" w14:textId="77777777" w:rsidR="008D575A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March 2020- Final draft for </w:t>
      </w:r>
      <w:proofErr w:type="spellStart"/>
      <w:r>
        <w:rPr>
          <w:rFonts w:eastAsiaTheme="majorEastAsia" w:cstheme="minorHAnsi"/>
          <w:sz w:val="24"/>
          <w:szCs w:val="24"/>
        </w:rPr>
        <w:t>CoC</w:t>
      </w:r>
      <w:proofErr w:type="spellEnd"/>
      <w:r>
        <w:rPr>
          <w:rFonts w:eastAsiaTheme="majorEastAsia" w:cstheme="minorHAnsi"/>
          <w:sz w:val="24"/>
          <w:szCs w:val="24"/>
        </w:rPr>
        <w:t xml:space="preserve"> Board Approval</w:t>
      </w:r>
    </w:p>
    <w:p w14:paraId="143C11F1" w14:textId="77777777" w:rsidR="008D575A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April 2020- Share with stakeholders</w:t>
      </w:r>
    </w:p>
    <w:p w14:paraId="64BBF99B" w14:textId="4EA5A522" w:rsidR="001A1D4D" w:rsidRPr="001A1D4D" w:rsidRDefault="008D575A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October 2020- </w:t>
      </w:r>
      <w:bookmarkStart w:id="1" w:name="_GoBack"/>
      <w:bookmarkEnd w:id="1"/>
      <w:r>
        <w:rPr>
          <w:rFonts w:eastAsiaTheme="majorEastAsia" w:cstheme="minorHAnsi"/>
          <w:sz w:val="24"/>
          <w:szCs w:val="24"/>
        </w:rPr>
        <w:t>Implementation begins</w:t>
      </w:r>
      <w:r w:rsidR="001A1D4D">
        <w:rPr>
          <w:rFonts w:eastAsiaTheme="majorEastAsia" w:cstheme="minorHAnsi"/>
          <w:sz w:val="24"/>
          <w:szCs w:val="24"/>
        </w:rPr>
        <w:t xml:space="preserve"> </w:t>
      </w:r>
      <w:bookmarkEnd w:id="0"/>
    </w:p>
    <w:sectPr w:rsidR="001A1D4D" w:rsidRPr="001A1D4D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5AEC" w14:textId="77777777" w:rsidR="00ED4DD7" w:rsidRDefault="00ED4DD7" w:rsidP="0053213F">
      <w:r>
        <w:separator/>
      </w:r>
    </w:p>
  </w:endnote>
  <w:endnote w:type="continuationSeparator" w:id="0">
    <w:p w14:paraId="5FEC6741" w14:textId="77777777" w:rsidR="00ED4DD7" w:rsidRDefault="00ED4DD7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281894F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77678B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77678B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EE8B627" w:rsidR="007C6061" w:rsidRDefault="00ED4DD7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77678B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2C0D" w14:textId="77777777" w:rsidR="00ED4DD7" w:rsidRDefault="00ED4DD7" w:rsidP="0053213F">
      <w:r>
        <w:separator/>
      </w:r>
    </w:p>
  </w:footnote>
  <w:footnote w:type="continuationSeparator" w:id="0">
    <w:p w14:paraId="0E88DE78" w14:textId="77777777" w:rsidR="00ED4DD7" w:rsidRDefault="00ED4DD7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07C93655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</w:t>
          </w:r>
          <w:r w:rsidR="008D575A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Strategic Planning</w:t>
          </w:r>
        </w:p>
      </w:tc>
      <w:tc>
        <w:tcPr>
          <w:tcW w:w="2500" w:type="pct"/>
        </w:tcPr>
        <w:p w14:paraId="1C825FEB" w14:textId="70739F31" w:rsidR="00E062C2" w:rsidRDefault="008D575A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191125</w:t>
          </w:r>
          <w:r w:rsidR="001A1D4D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-1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67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00E0B7FA" w:rsidR="00E062C2" w:rsidRPr="006B79BA" w:rsidRDefault="008D575A" w:rsidP="00434743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Timeline for 2021 </w:t>
    </w:r>
    <w:proofErr w:type="spellStart"/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CoC</w:t>
    </w:r>
    <w:proofErr w:type="spellEnd"/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373ED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Annual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Strategic </w:t>
    </w:r>
    <w:r w:rsidR="00373ED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Action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Planning Process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DE423E0"/>
    <w:multiLevelType w:val="hybridMultilevel"/>
    <w:tmpl w:val="13E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84E76"/>
    <w:rsid w:val="000B2093"/>
    <w:rsid w:val="000E0812"/>
    <w:rsid w:val="000E7F56"/>
    <w:rsid w:val="00134CC3"/>
    <w:rsid w:val="00140388"/>
    <w:rsid w:val="00143D71"/>
    <w:rsid w:val="00151BC2"/>
    <w:rsid w:val="00175757"/>
    <w:rsid w:val="00177532"/>
    <w:rsid w:val="00184BD6"/>
    <w:rsid w:val="001A1D4D"/>
    <w:rsid w:val="001B079F"/>
    <w:rsid w:val="001D0E74"/>
    <w:rsid w:val="001E683E"/>
    <w:rsid w:val="001F2AFB"/>
    <w:rsid w:val="001F7ACA"/>
    <w:rsid w:val="00210214"/>
    <w:rsid w:val="00213801"/>
    <w:rsid w:val="00223944"/>
    <w:rsid w:val="00230BF0"/>
    <w:rsid w:val="00232356"/>
    <w:rsid w:val="00233449"/>
    <w:rsid w:val="00235A38"/>
    <w:rsid w:val="002430FC"/>
    <w:rsid w:val="00270814"/>
    <w:rsid w:val="00286207"/>
    <w:rsid w:val="002A0F1F"/>
    <w:rsid w:val="002A4C94"/>
    <w:rsid w:val="002D09E6"/>
    <w:rsid w:val="002E26DB"/>
    <w:rsid w:val="002E3BE8"/>
    <w:rsid w:val="003126B4"/>
    <w:rsid w:val="003252A4"/>
    <w:rsid w:val="003255AA"/>
    <w:rsid w:val="00335E02"/>
    <w:rsid w:val="003431FE"/>
    <w:rsid w:val="00373ED2"/>
    <w:rsid w:val="003B6CFE"/>
    <w:rsid w:val="003B75C6"/>
    <w:rsid w:val="003C1682"/>
    <w:rsid w:val="003E0A2C"/>
    <w:rsid w:val="00407618"/>
    <w:rsid w:val="00411BD6"/>
    <w:rsid w:val="00415EEE"/>
    <w:rsid w:val="00434743"/>
    <w:rsid w:val="00437B51"/>
    <w:rsid w:val="00473E1B"/>
    <w:rsid w:val="004A0C4D"/>
    <w:rsid w:val="004B4364"/>
    <w:rsid w:val="004B75BF"/>
    <w:rsid w:val="004C635C"/>
    <w:rsid w:val="004F2A1D"/>
    <w:rsid w:val="00507850"/>
    <w:rsid w:val="00510144"/>
    <w:rsid w:val="0053213F"/>
    <w:rsid w:val="005767B1"/>
    <w:rsid w:val="0059345C"/>
    <w:rsid w:val="005E4A10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F55BA"/>
    <w:rsid w:val="007220B6"/>
    <w:rsid w:val="00742819"/>
    <w:rsid w:val="007501D5"/>
    <w:rsid w:val="00756E4D"/>
    <w:rsid w:val="00767EDB"/>
    <w:rsid w:val="00775266"/>
    <w:rsid w:val="0077678B"/>
    <w:rsid w:val="007A390D"/>
    <w:rsid w:val="007C6015"/>
    <w:rsid w:val="007C6061"/>
    <w:rsid w:val="008010C9"/>
    <w:rsid w:val="008011FC"/>
    <w:rsid w:val="00831A2A"/>
    <w:rsid w:val="00835A9B"/>
    <w:rsid w:val="0085389A"/>
    <w:rsid w:val="008606B2"/>
    <w:rsid w:val="00862870"/>
    <w:rsid w:val="008671AC"/>
    <w:rsid w:val="008B72DC"/>
    <w:rsid w:val="008D575A"/>
    <w:rsid w:val="008E1B4B"/>
    <w:rsid w:val="00906928"/>
    <w:rsid w:val="00913832"/>
    <w:rsid w:val="009413A0"/>
    <w:rsid w:val="0099062C"/>
    <w:rsid w:val="00990CA7"/>
    <w:rsid w:val="009A2528"/>
    <w:rsid w:val="009B4C29"/>
    <w:rsid w:val="009C26FA"/>
    <w:rsid w:val="009E4ABC"/>
    <w:rsid w:val="009F777F"/>
    <w:rsid w:val="00A06591"/>
    <w:rsid w:val="00A64BEE"/>
    <w:rsid w:val="00A80757"/>
    <w:rsid w:val="00A95DCB"/>
    <w:rsid w:val="00AA276C"/>
    <w:rsid w:val="00B11315"/>
    <w:rsid w:val="00B3715B"/>
    <w:rsid w:val="00B609C1"/>
    <w:rsid w:val="00B60A95"/>
    <w:rsid w:val="00BA4563"/>
    <w:rsid w:val="00BA4CC1"/>
    <w:rsid w:val="00BB1B02"/>
    <w:rsid w:val="00BC3C37"/>
    <w:rsid w:val="00BF1E93"/>
    <w:rsid w:val="00BF61C4"/>
    <w:rsid w:val="00C115E8"/>
    <w:rsid w:val="00C243F5"/>
    <w:rsid w:val="00C52FE9"/>
    <w:rsid w:val="00C55ED9"/>
    <w:rsid w:val="00C604D1"/>
    <w:rsid w:val="00C65A12"/>
    <w:rsid w:val="00CA044D"/>
    <w:rsid w:val="00CB7801"/>
    <w:rsid w:val="00CC61E8"/>
    <w:rsid w:val="00CD2B70"/>
    <w:rsid w:val="00CE35DB"/>
    <w:rsid w:val="00CF4225"/>
    <w:rsid w:val="00D73F03"/>
    <w:rsid w:val="00D914F6"/>
    <w:rsid w:val="00DC3E42"/>
    <w:rsid w:val="00E06243"/>
    <w:rsid w:val="00E062C2"/>
    <w:rsid w:val="00E53948"/>
    <w:rsid w:val="00E60C82"/>
    <w:rsid w:val="00E956A1"/>
    <w:rsid w:val="00EC18FB"/>
    <w:rsid w:val="00ED4DD7"/>
    <w:rsid w:val="00EF69E1"/>
    <w:rsid w:val="00F177BA"/>
    <w:rsid w:val="00F63721"/>
    <w:rsid w:val="00F65103"/>
    <w:rsid w:val="00F7162E"/>
    <w:rsid w:val="00FC4A29"/>
    <w:rsid w:val="00FC6D33"/>
    <w:rsid w:val="00FE070F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925C1-0C0F-40E1-83C2-DE29E62B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2017-03-06T05:54:00Z</cp:lastPrinted>
  <dcterms:created xsi:type="dcterms:W3CDTF">2019-11-25T05:00:00Z</dcterms:created>
  <dcterms:modified xsi:type="dcterms:W3CDTF">2019-11-25T05:00:00Z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