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850" w:rsidP="00507850" w:rsidRDefault="00507850" w14:paraId="50746600" w14:textId="77777777">
      <w:pPr>
        <w:pStyle w:val="Heading2"/>
      </w:pPr>
      <w:r>
        <w:t xml:space="preserve">Schedule  </w:t>
      </w:r>
    </w:p>
    <w:p w:rsidR="00507850" w:rsidP="006153AD" w:rsidRDefault="00BC5351" w14:paraId="0E234B2F" w14:textId="398C200E">
      <w:r>
        <w:t>3</w:t>
      </w:r>
      <w:r w:rsidRPr="00BC5351">
        <w:rPr>
          <w:vertAlign w:val="superscript"/>
        </w:rPr>
        <w:t>rd</w:t>
      </w:r>
      <w:r>
        <w:t xml:space="preserve"> </w:t>
      </w:r>
      <w:r w:rsidR="00AF1D5F">
        <w:t>Monday</w:t>
      </w:r>
      <w:r w:rsidRPr="00507850" w:rsidR="00507850">
        <w:t>,</w:t>
      </w:r>
      <w:r w:rsidR="00AF1D5F">
        <w:t xml:space="preserve"> Monthly </w:t>
      </w:r>
      <w:r w:rsidRPr="00507850" w:rsidR="00507850">
        <w:t xml:space="preserve">@ </w:t>
      </w:r>
      <w:r w:rsidR="00AF1D5F">
        <w:t>noon</w:t>
      </w:r>
    </w:p>
    <w:tbl>
      <w:tblPr>
        <w:tblStyle w:val="TableGrid"/>
        <w:tblW w:w="0" w:type="auto"/>
        <w:tblLook w:val="04A0" w:firstRow="1" w:lastRow="0" w:firstColumn="1" w:lastColumn="0" w:noHBand="0" w:noVBand="1"/>
      </w:tblPr>
      <w:tblGrid>
        <w:gridCol w:w="3116"/>
        <w:gridCol w:w="3117"/>
      </w:tblGrid>
      <w:tr w:rsidR="00045050" w:rsidTr="72ED1162" w14:paraId="26365462" w14:textId="77777777">
        <w:tc>
          <w:tcPr>
            <w:tcW w:w="3116" w:type="dxa"/>
            <w:tcMar/>
          </w:tcPr>
          <w:p w:rsidRPr="00507850" w:rsidR="00045050" w:rsidP="00507850" w:rsidRDefault="00045050" w14:paraId="2D46CFCD" w14:textId="1E4517D5">
            <w:pPr>
              <w:jc w:val="center"/>
              <w:rPr>
                <w:i/>
              </w:rPr>
            </w:pPr>
            <w:r w:rsidRPr="00507850">
              <w:rPr>
                <w:i/>
              </w:rPr>
              <w:t>Last</w:t>
            </w:r>
          </w:p>
        </w:tc>
        <w:tc>
          <w:tcPr>
            <w:tcW w:w="3117" w:type="dxa"/>
            <w:tcMar/>
          </w:tcPr>
          <w:p w:rsidRPr="00507850" w:rsidR="00045050" w:rsidP="00507850" w:rsidRDefault="00045050" w14:paraId="109EB3B5" w14:textId="27793A95">
            <w:pPr>
              <w:jc w:val="center"/>
              <w:rPr>
                <w:i/>
              </w:rPr>
            </w:pPr>
            <w:r w:rsidRPr="00507850">
              <w:rPr>
                <w:i/>
              </w:rPr>
              <w:t>Next</w:t>
            </w:r>
          </w:p>
        </w:tc>
      </w:tr>
      <w:tr w:rsidR="00045050" w:rsidTr="72ED1162" w14:paraId="1228E8C4" w14:textId="77777777">
        <w:tc>
          <w:tcPr>
            <w:tcW w:w="3116" w:type="dxa"/>
            <w:tcMar/>
          </w:tcPr>
          <w:p w:rsidR="00045050" w:rsidP="00D3155E" w:rsidRDefault="0065411E" w14:paraId="018321B9" w14:textId="64731012">
            <w:r w:rsidR="72ED1162">
              <w:rPr/>
              <w:t>January 13, 2020</w:t>
            </w:r>
          </w:p>
          <w:p w:rsidR="00045050" w:rsidP="00507850" w:rsidRDefault="0065411E" w14:paraId="0D4FF684" w14:textId="6E1C2E3B">
            <w:r>
              <w:t>TCHC offices</w:t>
            </w:r>
          </w:p>
        </w:tc>
        <w:tc>
          <w:tcPr>
            <w:tcW w:w="3117" w:type="dxa"/>
            <w:tcMar/>
          </w:tcPr>
          <w:p w:rsidR="00045050" w:rsidP="00D3155E" w:rsidRDefault="0065411E" w14:paraId="4DF20896" w14:textId="71BCC52C">
            <w:r w:rsidR="72ED1162">
              <w:rPr/>
              <w:t>February 24, 2020</w:t>
            </w:r>
          </w:p>
          <w:p w:rsidR="00045050" w:rsidP="00B30C24" w:rsidRDefault="0065411E" w14:paraId="4FB0E14C" w14:textId="1B7FB24A">
            <w:r>
              <w:t>TCHC offices</w:t>
            </w:r>
          </w:p>
        </w:tc>
      </w:tr>
    </w:tbl>
    <w:p w:rsidRPr="00507850" w:rsidR="00507850" w:rsidP="00507850" w:rsidRDefault="00507850" w14:paraId="5786AF16" w14:textId="77777777"/>
    <w:p w:rsidR="0000466D" w:rsidP="0000466D" w:rsidRDefault="4CBFAD88" w14:paraId="420925D1" w14:textId="2D6CE193">
      <w:pPr>
        <w:pStyle w:val="Heading2"/>
      </w:pPr>
      <w:r>
        <w:t>Report</w:t>
      </w:r>
    </w:p>
    <w:p w:rsidRPr="00A45F1E" w:rsidR="00306805" w:rsidP="72ED1162" w:rsidRDefault="00306805" w14:paraId="2FBD1E31" w14:textId="1A4716EE">
      <w:pPr>
        <w:rPr>
          <w:rFonts w:cs="Calibri" w:cstheme="minorAscii"/>
          <w:sz w:val="24"/>
          <w:szCs w:val="24"/>
        </w:rPr>
      </w:pPr>
      <w:r w:rsidRPr="72ED1162" w:rsidR="72ED1162">
        <w:rPr>
          <w:rFonts w:cs="Calibri" w:cstheme="minorAscii"/>
          <w:sz w:val="24"/>
          <w:szCs w:val="24"/>
        </w:rPr>
        <w:t xml:space="preserve">The Improvement, Coordination, and Training (ICT) Committee met on </w:t>
      </w:r>
      <w:r w:rsidRPr="72ED1162" w:rsidR="72ED1162">
        <w:rPr>
          <w:rFonts w:cs="Calibri" w:cstheme="minorAscii"/>
          <w:sz w:val="24"/>
          <w:szCs w:val="24"/>
        </w:rPr>
        <w:t>January 13</w:t>
      </w:r>
      <w:r w:rsidRPr="72ED1162" w:rsidR="72ED1162">
        <w:rPr>
          <w:rFonts w:cs="Calibri" w:cstheme="minorAscii"/>
          <w:sz w:val="24"/>
          <w:szCs w:val="24"/>
        </w:rPr>
        <w:t>.  Key items discussed included</w:t>
      </w:r>
      <w:r w:rsidRPr="72ED1162" w:rsidR="72ED1162">
        <w:rPr>
          <w:rFonts w:cs="Calibri" w:cstheme="minorAscii"/>
          <w:sz w:val="24"/>
          <w:szCs w:val="24"/>
        </w:rPr>
        <w:t>:</w:t>
      </w:r>
    </w:p>
    <w:p w:rsidRPr="00A45F1E" w:rsidR="00306805" w:rsidP="72ED1162" w:rsidRDefault="00306805" w14:paraId="306E9C63" w14:textId="51CC733F">
      <w:pPr>
        <w:pStyle w:val="Normal"/>
        <w:bidi w:val="0"/>
        <w:spacing w:before="0" w:beforeAutospacing="off" w:after="0" w:afterAutospacing="off" w:line="259" w:lineRule="auto"/>
        <w:ind w:left="0" w:right="0"/>
        <w:jc w:val="left"/>
        <w:rPr>
          <w:rFonts w:cs="Calibri" w:cstheme="minorAscii"/>
          <w:sz w:val="24"/>
          <w:szCs w:val="24"/>
        </w:rPr>
      </w:pPr>
      <w:r w:rsidRPr="72ED1162" w:rsidR="72ED1162">
        <w:rPr>
          <w:rFonts w:cs="Calibri" w:cstheme="minorAscii"/>
          <w:sz w:val="24"/>
          <w:szCs w:val="24"/>
        </w:rPr>
        <w:t>Top</w:t>
      </w:r>
      <w:r w:rsidRPr="72ED1162" w:rsidR="72ED1162">
        <w:rPr>
          <w:rFonts w:cs="Calibri" w:cstheme="minorAscii"/>
          <w:sz w:val="24"/>
          <w:szCs w:val="24"/>
        </w:rPr>
        <w:t xml:space="preserve"> 3 goals were discussed fo</w:t>
      </w:r>
      <w:r w:rsidRPr="72ED1162" w:rsidR="72ED1162">
        <w:rPr>
          <w:rFonts w:cs="Calibri" w:cstheme="minorAscii"/>
          <w:sz w:val="24"/>
          <w:szCs w:val="24"/>
        </w:rPr>
        <w:t xml:space="preserve">r </w:t>
      </w:r>
      <w:r w:rsidRPr="72ED1162" w:rsidR="72ED1162">
        <w:rPr>
          <w:rFonts w:cs="Calibri" w:cstheme="minorAscii"/>
          <w:sz w:val="24"/>
          <w:szCs w:val="24"/>
        </w:rPr>
        <w:t xml:space="preserve">Family Committee, Emergency Shelter, </w:t>
      </w:r>
      <w:r w:rsidRPr="72ED1162" w:rsidR="72ED1162">
        <w:rPr>
          <w:rFonts w:cs="Calibri" w:cstheme="minorAscii"/>
          <w:sz w:val="24"/>
          <w:szCs w:val="24"/>
        </w:rPr>
        <w:t xml:space="preserve">Prevention/diversion </w:t>
      </w:r>
      <w:r w:rsidRPr="72ED1162" w:rsidR="72ED1162">
        <w:rPr>
          <w:rFonts w:cs="Calibri" w:cstheme="minorAscii"/>
          <w:sz w:val="24"/>
          <w:szCs w:val="24"/>
        </w:rPr>
        <w:t xml:space="preserve">and </w:t>
      </w:r>
      <w:r w:rsidRPr="72ED1162" w:rsidR="72ED1162">
        <w:rPr>
          <w:rFonts w:cs="Calibri" w:cstheme="minorAscii"/>
          <w:sz w:val="24"/>
          <w:szCs w:val="24"/>
        </w:rPr>
        <w:t>Coordinated Entry committees</w:t>
      </w:r>
      <w:r w:rsidRPr="72ED1162" w:rsidR="72ED1162">
        <w:rPr>
          <w:rFonts w:cs="Calibri" w:cstheme="minorAscii"/>
          <w:sz w:val="24"/>
          <w:szCs w:val="24"/>
        </w:rPr>
        <w:t>. Fatality Review Update w</w:t>
      </w:r>
      <w:r w:rsidRPr="72ED1162" w:rsidR="72ED1162">
        <w:rPr>
          <w:rFonts w:cs="Calibri" w:cstheme="minorAscii"/>
          <w:sz w:val="24"/>
          <w:szCs w:val="24"/>
        </w:rPr>
        <w:t>as given:</w:t>
      </w:r>
    </w:p>
    <w:p w:rsidRPr="00A45F1E" w:rsidR="00306805" w:rsidP="72ED1162" w:rsidRDefault="00306805" w14:paraId="48A80437" w14:textId="50BCAF21">
      <w:pPr>
        <w:pStyle w:val="Normal"/>
        <w:bidi w:val="0"/>
        <w:spacing w:before="0" w:beforeAutospacing="off" w:after="0" w:afterAutospacing="off" w:line="259" w:lineRule="auto"/>
        <w:ind w:left="0" w:right="0"/>
        <w:jc w:val="left"/>
        <w:rPr>
          <w:rFonts w:cs="Calibri" w:cstheme="minorAscii"/>
          <w:sz w:val="24"/>
          <w:szCs w:val="24"/>
        </w:rPr>
      </w:pPr>
    </w:p>
    <w:p w:rsidRPr="00A45F1E" w:rsidR="00306805" w:rsidP="72ED1162" w:rsidRDefault="00306805" w14:paraId="761EAF46" w14:textId="4239747F">
      <w:pPr>
        <w:pStyle w:val="Normal"/>
        <w:bidi w:val="0"/>
        <w:spacing w:before="0" w:beforeAutospacing="off" w:after="0" w:afterAutospacing="off" w:line="259" w:lineRule="auto"/>
        <w:ind w:left="0" w:right="0"/>
        <w:jc w:val="left"/>
        <w:rPr>
          <w:rFonts w:ascii="Calibri" w:hAnsi="Calibri" w:eastAsia="Calibri" w:cs="Calibri"/>
          <w:i w:val="1"/>
          <w:iCs w:val="1"/>
          <w:noProof w:val="0"/>
          <w:sz w:val="24"/>
          <w:szCs w:val="24"/>
          <w:lang w:val="en-US"/>
        </w:rPr>
      </w:pPr>
      <w:r w:rsidRPr="72ED1162" w:rsidR="72ED1162">
        <w:rPr>
          <w:rFonts w:ascii="Calibri" w:hAnsi="Calibri" w:eastAsia="Calibri" w:cs="Calibri"/>
          <w:i w:val="1"/>
          <w:iCs w:val="1"/>
          <w:noProof w:val="0"/>
          <w:sz w:val="24"/>
          <w:szCs w:val="24"/>
          <w:lang w:val="en-US"/>
        </w:rPr>
        <w:t>There were 104 recorded deaths for our 2019 fatality report, 78 males and 26 females with an average age of 53 at death, with a minimum of 20 years and the oldest death occurred at 79 years of age. Although no significant difference exists between the median ages of death for males and females, females on average died at a lower age (approx. 51 years) than males (53 years).</w:t>
      </w:r>
    </w:p>
    <w:p w:rsidRPr="00A45F1E" w:rsidR="00306805" w:rsidP="72ED1162" w:rsidRDefault="00306805" w14:paraId="5522DCCC" w14:textId="5E5746F2">
      <w:pPr>
        <w:pStyle w:val="Normal"/>
        <w:bidi w:val="0"/>
        <w:spacing w:before="0" w:beforeAutospacing="off" w:after="0" w:afterAutospacing="off" w:line="259" w:lineRule="auto"/>
        <w:ind w:left="0" w:right="0"/>
        <w:jc w:val="left"/>
        <w:rPr>
          <w:rFonts w:cs="Calibri" w:cstheme="minorAscii"/>
          <w:sz w:val="24"/>
          <w:szCs w:val="24"/>
        </w:rPr>
      </w:pPr>
    </w:p>
    <w:p w:rsidRPr="00A45F1E" w:rsidR="00306805" w:rsidP="72ED1162" w:rsidRDefault="00306805" w14:paraId="5276D82C" w14:textId="7D0A77FC">
      <w:pPr>
        <w:pStyle w:val="Normal"/>
        <w:bidi w:val="0"/>
        <w:spacing w:before="0" w:beforeAutospacing="off" w:after="0" w:afterAutospacing="off" w:line="259" w:lineRule="auto"/>
        <w:ind w:left="0" w:right="0"/>
        <w:jc w:val="left"/>
        <w:rPr>
          <w:rFonts w:cs="Calibri" w:cstheme="minorAscii"/>
          <w:sz w:val="24"/>
          <w:szCs w:val="24"/>
        </w:rPr>
      </w:pPr>
      <w:r w:rsidRPr="72ED1162" w:rsidR="72ED1162">
        <w:rPr>
          <w:rFonts w:cs="Calibri" w:cstheme="minorAscii"/>
          <w:sz w:val="24"/>
          <w:szCs w:val="24"/>
        </w:rPr>
        <w:t>More information from the fatality review committee will be incorporated into the state of the homeless report in March.  GOAL 1 DRAFT of the 2021 strategic plan was reviewed and suggestions given. Consumer council representative will attend next months’ meeting</w:t>
      </w:r>
    </w:p>
    <w:p w:rsidR="72ED1162" w:rsidP="72ED1162" w:rsidRDefault="72ED1162" w14:paraId="3D034838" w14:textId="7F6AF1A5">
      <w:pPr>
        <w:pStyle w:val="Normal"/>
        <w:bidi w:val="0"/>
        <w:spacing w:before="0" w:beforeAutospacing="off" w:after="0" w:afterAutospacing="off" w:line="259" w:lineRule="auto"/>
        <w:ind w:left="0" w:right="0"/>
        <w:jc w:val="left"/>
        <w:rPr>
          <w:rFonts w:cs="Calibri" w:cstheme="minorAscii"/>
          <w:sz w:val="24"/>
          <w:szCs w:val="24"/>
        </w:rPr>
      </w:pPr>
    </w:p>
    <w:p w:rsidRPr="00A45F1E" w:rsidR="00306805" w:rsidP="00306805" w:rsidRDefault="00306805" w14:paraId="287D7835" w14:textId="30FAE0E0">
      <w:pPr>
        <w:pStyle w:val="Heading2"/>
        <w:rPr>
          <w:sz w:val="24"/>
          <w:szCs w:val="24"/>
        </w:rPr>
      </w:pPr>
      <w:bookmarkStart w:name="_Hlk525539907" w:id="0"/>
      <w:r w:rsidRPr="72ED1162" w:rsidR="72ED1162">
        <w:rPr>
          <w:sz w:val="24"/>
          <w:szCs w:val="24"/>
        </w:rPr>
        <w:t>Action Items Completed</w:t>
      </w:r>
    </w:p>
    <w:bookmarkEnd w:id="0"/>
    <w:p w:rsidR="72ED1162" w:rsidP="72ED1162" w:rsidRDefault="72ED1162" w14:paraId="282A78E6" w14:textId="264B363B">
      <w:pPr>
        <w:pStyle w:val="Normal"/>
        <w:bidi w:val="0"/>
        <w:spacing w:before="0" w:beforeAutospacing="off" w:after="0" w:afterAutospacing="off" w:line="259" w:lineRule="auto"/>
        <w:ind w:left="0" w:right="0"/>
        <w:jc w:val="left"/>
      </w:pPr>
      <w:r w:rsidRPr="72ED1162" w:rsidR="72ED1162">
        <w:rPr>
          <w:sz w:val="24"/>
          <w:szCs w:val="24"/>
        </w:rPr>
        <w:t>None</w:t>
      </w:r>
    </w:p>
    <w:p w:rsidR="72ED1162" w:rsidP="72ED1162" w:rsidRDefault="72ED1162" w14:paraId="7F6F40CF" w14:textId="77987874">
      <w:pPr>
        <w:pStyle w:val="Normal"/>
        <w:bidi w:val="0"/>
        <w:spacing w:before="0" w:beforeAutospacing="off" w:after="0" w:afterAutospacing="off" w:line="259" w:lineRule="auto"/>
        <w:ind w:left="0" w:right="0"/>
        <w:jc w:val="left"/>
        <w:rPr>
          <w:sz w:val="24"/>
          <w:szCs w:val="24"/>
        </w:rPr>
      </w:pPr>
    </w:p>
    <w:p w:rsidRPr="00A45F1E" w:rsidR="007C4410" w:rsidP="007C4410" w:rsidRDefault="007C4410" w14:paraId="47551010" w14:textId="6BC25A67">
      <w:pPr>
        <w:pStyle w:val="Heading2"/>
        <w:rPr>
          <w:sz w:val="24"/>
          <w:szCs w:val="24"/>
        </w:rPr>
      </w:pPr>
      <w:r w:rsidRPr="72ED1162" w:rsidR="72ED1162">
        <w:rPr>
          <w:sz w:val="24"/>
          <w:szCs w:val="24"/>
        </w:rPr>
        <w:t xml:space="preserve">Recommendations to </w:t>
      </w:r>
      <w:proofErr w:type="spellStart"/>
      <w:r w:rsidRPr="72ED1162" w:rsidR="72ED1162">
        <w:rPr>
          <w:sz w:val="24"/>
          <w:szCs w:val="24"/>
        </w:rPr>
        <w:t>CoC</w:t>
      </w:r>
      <w:proofErr w:type="spellEnd"/>
      <w:r w:rsidRPr="72ED1162" w:rsidR="72ED1162">
        <w:rPr>
          <w:sz w:val="24"/>
          <w:szCs w:val="24"/>
        </w:rPr>
        <w:t xml:space="preserve"> Board</w:t>
      </w:r>
    </w:p>
    <w:p w:rsidR="72ED1162" w:rsidP="72ED1162" w:rsidRDefault="72ED1162" w14:paraId="2B3C31D6" w14:textId="34D67A81">
      <w:pPr>
        <w:pStyle w:val="Normal"/>
        <w:bidi w:val="0"/>
        <w:spacing w:before="0" w:beforeAutospacing="off" w:after="0" w:afterAutospacing="off" w:line="259" w:lineRule="auto"/>
        <w:ind w:left="0" w:right="0"/>
        <w:jc w:val="left"/>
      </w:pPr>
      <w:r w:rsidRPr="72ED1162" w:rsidR="72ED1162">
        <w:rPr>
          <w:sz w:val="24"/>
          <w:szCs w:val="24"/>
        </w:rPr>
        <w:t>None</w:t>
      </w:r>
    </w:p>
    <w:sectPr w:rsidR="007C4410" w:rsidSect="00E062C2">
      <w:headerReference w:type="default" r:id="rId10"/>
      <w:footerReference w:type="default" r:id="rId11"/>
      <w:headerReference w:type="first" r:id="rId12"/>
      <w:footerReference w:type="first" r:id="rId13"/>
      <w:pgSz w:w="12240" w:h="15840" w:orient="portrait"/>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181" w:rsidP="0053213F" w:rsidRDefault="00626181" w14:paraId="7115C132" w14:textId="77777777">
      <w:r>
        <w:separator/>
      </w:r>
    </w:p>
  </w:endnote>
  <w:endnote w:type="continuationSeparator" w:id="0">
    <w:p w:rsidR="00626181" w:rsidP="0053213F" w:rsidRDefault="00626181" w14:paraId="528AB1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rsidR="0053213F" w:rsidRDefault="0053213F" w14:paraId="0B5E0FDF" w14:textId="75D52EDC">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4C027C">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4C027C">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061" w:rsidP="007C6061" w:rsidRDefault="00626181" w14:paraId="55C6DB49" w14:textId="2C7710E4">
    <w:pPr>
      <w:pStyle w:val="Footer"/>
    </w:pPr>
    <w:sdt>
      <w:sdtPr>
        <w:id w:val="1883132264"/>
        <w:docPartObj>
          <w:docPartGallery w:val="Page Numbers (Top of Page)"/>
          <w:docPartUnique/>
        </w:docPartObj>
      </w:sdtPr>
      <w:sdtEndPr/>
      <w:sdtContent>
        <w:r w:rsidRPr="0053213F" w:rsidR="007C6061">
          <w:t xml:space="preserve">Page </w:t>
        </w:r>
        <w:r w:rsidRPr="0053213F" w:rsidR="007C6061">
          <w:rPr>
            <w:bCs/>
            <w:sz w:val="24"/>
            <w:szCs w:val="24"/>
          </w:rPr>
          <w:fldChar w:fldCharType="begin"/>
        </w:r>
        <w:r w:rsidRPr="0053213F" w:rsidR="007C6061">
          <w:rPr>
            <w:bCs/>
          </w:rPr>
          <w:instrText xml:space="preserve"> PAGE </w:instrText>
        </w:r>
        <w:r w:rsidRPr="0053213F" w:rsidR="007C6061">
          <w:rPr>
            <w:bCs/>
            <w:sz w:val="24"/>
            <w:szCs w:val="24"/>
          </w:rPr>
          <w:fldChar w:fldCharType="separate"/>
        </w:r>
        <w:r w:rsidR="00E062C2">
          <w:rPr>
            <w:bCs/>
            <w:noProof/>
          </w:rPr>
          <w:t>1</w:t>
        </w:r>
        <w:r w:rsidRPr="0053213F" w:rsidR="007C6061">
          <w:rPr>
            <w:bCs/>
            <w:sz w:val="24"/>
            <w:szCs w:val="24"/>
          </w:rPr>
          <w:fldChar w:fldCharType="end"/>
        </w:r>
        <w:r w:rsidRPr="0053213F" w:rsidR="007C6061">
          <w:t xml:space="preserve"> of </w:t>
        </w:r>
        <w:r w:rsidRPr="0053213F" w:rsidR="007C6061">
          <w:rPr>
            <w:bCs/>
            <w:sz w:val="24"/>
            <w:szCs w:val="24"/>
          </w:rPr>
          <w:fldChar w:fldCharType="begin"/>
        </w:r>
        <w:r w:rsidRPr="0053213F" w:rsidR="007C6061">
          <w:rPr>
            <w:bCs/>
          </w:rPr>
          <w:instrText xml:space="preserve"> NUMPAGES  </w:instrText>
        </w:r>
        <w:r w:rsidRPr="0053213F" w:rsidR="007C6061">
          <w:rPr>
            <w:bCs/>
            <w:sz w:val="24"/>
            <w:szCs w:val="24"/>
          </w:rPr>
          <w:fldChar w:fldCharType="separate"/>
        </w:r>
        <w:r w:rsidR="004C027C">
          <w:rPr>
            <w:bCs/>
            <w:noProof/>
          </w:rPr>
          <w:t>1</w:t>
        </w:r>
        <w:r w:rsidRPr="0053213F" w:rsidR="007C6061">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181" w:rsidP="0053213F" w:rsidRDefault="00626181" w14:paraId="60B84CA5" w14:textId="77777777">
      <w:r>
        <w:separator/>
      </w:r>
    </w:p>
  </w:footnote>
  <w:footnote w:type="continuationSeparator" w:id="0">
    <w:p w:rsidR="00626181" w:rsidP="0053213F" w:rsidRDefault="00626181" w14:paraId="40D1B91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6"/>
    </w:tblGrid>
    <w:tr w:rsidRPr="00D43778" w:rsidR="00E062C2" w:rsidTr="645375F4" w14:paraId="50A66AC6" w14:textId="77777777">
      <w:tc>
        <w:tcPr>
          <w:tcW w:w="2500" w:type="pct"/>
          <w:tcMar/>
        </w:tcPr>
        <w:p w:rsidRPr="00D43778" w:rsidR="00E062C2" w:rsidP="00E062C2" w:rsidRDefault="00E062C2" w14:paraId="310EB6AA" w14:textId="77777777">
          <w:pPr>
            <w:rPr>
              <w:rFonts w:ascii="Calibri,Times New Roman" w:hAnsi="Calibri,Times New Roman" w:eastAsia="Calibri,Times New Roman" w:cs="Calibri,Times New Roman"/>
              <w:color w:val="000000" w:themeColor="text1"/>
            </w:rPr>
          </w:pPr>
          <w:proofErr w:type="spellStart"/>
          <w:r w:rsidRPr="4CBFAD88">
            <w:rPr>
              <w:rFonts w:ascii="Calibri,Times New Roman" w:hAnsi="Calibri,Times New Roman" w:eastAsia="Calibri,Times New Roman" w:cs="Calibri,Times New Roman"/>
              <w:color w:val="000000" w:themeColor="text1"/>
            </w:rPr>
            <w:t>CoC</w:t>
          </w:r>
          <w:proofErr w:type="spellEnd"/>
          <w:r w:rsidRPr="4CBFAD88">
            <w:rPr>
              <w:rFonts w:ascii="Calibri,Times New Roman" w:hAnsi="Calibri,Times New Roman" w:eastAsia="Calibri,Times New Roman" w:cs="Calibri,Times New Roman"/>
              <w:color w:val="000000" w:themeColor="text1"/>
            </w:rPr>
            <w:t xml:space="preserve"> Board Report</w:t>
          </w:r>
        </w:p>
      </w:tc>
      <w:tc>
        <w:tcPr>
          <w:tcW w:w="2500" w:type="pct"/>
          <w:tcMar/>
        </w:tcPr>
        <w:p w:rsidRPr="00D43778" w:rsidR="00E062C2" w:rsidP="645375F4" w:rsidRDefault="00A45F1E" w14:paraId="1C825FEB" w14:textId="1D8D3DAC">
          <w:pPr>
            <w:jc w:val="right"/>
            <w:rPr>
              <w:rFonts w:ascii="Calibri,Times New Roman" w:hAnsi="Calibri,Times New Roman" w:eastAsia="Calibri,Times New Roman" w:cs="Calibri,Times New Roman"/>
              <w:color w:val="000000" w:themeColor="text1" w:themeTint="FF" w:themeShade="FF"/>
            </w:rPr>
          </w:pPr>
          <w:r w:rsidRPr="645375F4" w:rsidR="645375F4">
            <w:rPr>
              <w:rFonts w:ascii="Calibri,Times New Roman" w:hAnsi="Calibri,Times New Roman" w:eastAsia="Calibri,Times New Roman" w:cs="Calibri,Times New Roman"/>
              <w:color w:val="000000" w:themeColor="text1" w:themeTint="FF" w:themeShade="FF"/>
            </w:rPr>
            <w:t>200127-173</w:t>
          </w:r>
        </w:p>
      </w:tc>
    </w:tr>
  </w:tbl>
  <w:p w:rsidRPr="00D43778" w:rsidR="00E062C2" w:rsidP="00E062C2" w:rsidRDefault="00E062C2" w14:paraId="1B5B14CF" w14:textId="77777777">
    <w:pPr>
      <w:rPr>
        <w:rFonts w:ascii="Calibri,Times New Roman" w:hAnsi="Calibri,Times New Roman" w:eastAsia="Calibri,Times New Roman" w:cs="Calibri,Times New Roman"/>
        <w:color w:val="000000" w:themeColor="text1"/>
      </w:rPr>
    </w:pPr>
  </w:p>
  <w:p w:rsidRPr="006B79BA" w:rsidR="00E062C2" w:rsidP="00426DB1" w:rsidRDefault="0065411E" w14:paraId="103A0BBD" w14:textId="1E53C06A">
    <w:pPr>
      <w:jc w:val="center"/>
      <w:rPr>
        <w:rFonts w:ascii="Calibri" w:hAnsi="Calibri" w:eastAsia="Times New Roman" w:cs="Times New Roman"/>
        <w:color w:val="000000"/>
        <w:sz w:val="28"/>
      </w:rPr>
    </w:pPr>
    <w:r>
      <w:rPr>
        <w:rFonts w:ascii="Calibri,Times New Roman" w:hAnsi="Calibri,Times New Roman" w:eastAsia="Calibri,Times New Roman" w:cs="Calibri,Times New Roman"/>
        <w:color w:val="000000" w:themeColor="text1"/>
        <w:sz w:val="28"/>
        <w:szCs w:val="28"/>
      </w:rPr>
      <w:t>November</w:t>
    </w:r>
    <w:r w:rsidR="00D3155E">
      <w:rPr>
        <w:rFonts w:ascii="Calibri,Times New Roman" w:hAnsi="Calibri,Times New Roman" w:eastAsia="Calibri,Times New Roman" w:cs="Calibri,Times New Roman"/>
        <w:color w:val="000000" w:themeColor="text1"/>
        <w:sz w:val="28"/>
        <w:szCs w:val="28"/>
      </w:rPr>
      <w:t xml:space="preserve"> </w:t>
    </w:r>
    <w:r w:rsidRPr="4CBFAD88" w:rsidR="00E062C2">
      <w:rPr>
        <w:rFonts w:ascii="Calibri,Times New Roman" w:hAnsi="Calibri,Times New Roman" w:eastAsia="Calibri,Times New Roman" w:cs="Calibri,Times New Roman"/>
        <w:color w:val="000000" w:themeColor="text1"/>
        <w:sz w:val="28"/>
        <w:szCs w:val="28"/>
      </w:rPr>
      <w:t>201</w:t>
    </w:r>
    <w:r w:rsidR="00045050">
      <w:rPr>
        <w:rFonts w:ascii="Calibri,Times New Roman" w:hAnsi="Calibri,Times New Roman" w:eastAsia="Calibri,Times New Roman" w:cs="Calibri,Times New Roman"/>
        <w:color w:val="000000" w:themeColor="text1"/>
        <w:sz w:val="28"/>
        <w:szCs w:val="28"/>
      </w:rPr>
      <w:t>9</w:t>
    </w:r>
    <w:r w:rsidRPr="4CBFAD88" w:rsidR="00E062C2">
      <w:rPr>
        <w:rFonts w:ascii="Calibri,Times New Roman" w:hAnsi="Calibri,Times New Roman" w:eastAsia="Calibri,Times New Roman" w:cs="Calibri,Times New Roman"/>
        <w:color w:val="000000" w:themeColor="text1"/>
        <w:sz w:val="28"/>
        <w:szCs w:val="28"/>
      </w:rPr>
      <w:t xml:space="preserve"> </w:t>
    </w:r>
    <w:r w:rsidR="00B30C24">
      <w:rPr>
        <w:rFonts w:ascii="Calibri,Times New Roman" w:hAnsi="Calibri,Times New Roman" w:eastAsia="Calibri,Times New Roman" w:cs="Calibri,Times New Roman"/>
        <w:color w:val="000000" w:themeColor="text1"/>
        <w:sz w:val="28"/>
        <w:szCs w:val="28"/>
      </w:rPr>
      <w:t xml:space="preserve">Improvement, Coordination, &amp; Training </w:t>
    </w:r>
    <w:r w:rsidR="00E062C2">
      <w:rPr>
        <w:rFonts w:ascii="Calibri,Times New Roman" w:hAnsi="Calibri,Times New Roman" w:eastAsia="Calibri,Times New Roman" w:cs="Calibri,Times New Roman"/>
        <w:color w:val="000000" w:themeColor="text1"/>
        <w:sz w:val="28"/>
        <w:szCs w:val="28"/>
      </w:rPr>
      <w:t>Committee Report</w:t>
    </w:r>
  </w:p>
  <w:p w:rsidRPr="00E062C2" w:rsidR="0085389A" w:rsidP="00E062C2" w:rsidRDefault="0085389A" w14:paraId="6047F1BF" w14:textId="71BB1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6"/>
    </w:tblGrid>
    <w:tr w:rsidR="00835A9B" w:rsidTr="4CBFAD88" w14:paraId="7B198CAF" w14:textId="77777777">
      <w:tc>
        <w:tcPr>
          <w:tcW w:w="2500" w:type="pct"/>
        </w:tcPr>
        <w:p w:rsidRPr="00B11315" w:rsidR="00835A9B" w:rsidP="006B79BA" w:rsidRDefault="4CBFAD88" w14:paraId="34F3C948" w14:textId="49D84790">
          <w:pPr>
            <w:rPr>
              <w:rFonts w:ascii="Calibri" w:hAnsi="Calibri" w:eastAsia="Times New Roman" w:cs="Times New Roman"/>
              <w:color w:val="000000"/>
            </w:rPr>
          </w:pPr>
          <w:proofErr w:type="spellStart"/>
          <w:r w:rsidRPr="4CBFAD88">
            <w:rPr>
              <w:rFonts w:ascii="Calibri,Times New Roman" w:hAnsi="Calibri,Times New Roman" w:eastAsia="Calibri,Times New Roman" w:cs="Calibri,Times New Roman"/>
              <w:color w:val="000000" w:themeColor="text1"/>
            </w:rPr>
            <w:t>CoC</w:t>
          </w:r>
          <w:proofErr w:type="spellEnd"/>
          <w:r w:rsidRPr="4CBFAD88">
            <w:rPr>
              <w:rFonts w:ascii="Calibri,Times New Roman" w:hAnsi="Calibri,Times New Roman" w:eastAsia="Calibri,Times New Roman" w:cs="Calibri,Times New Roman"/>
              <w:color w:val="000000" w:themeColor="text1"/>
            </w:rPr>
            <w:t xml:space="preserve"> Board Report</w:t>
          </w:r>
        </w:p>
      </w:tc>
      <w:tc>
        <w:tcPr>
          <w:tcW w:w="2500" w:type="pct"/>
        </w:tcPr>
        <w:p w:rsidR="00835A9B" w:rsidP="00D73F03" w:rsidRDefault="4CBFAD88" w14:paraId="077DAB19" w14:textId="59967F38">
          <w:pPr>
            <w:jc w:val="right"/>
            <w:rPr>
              <w:rFonts w:ascii="Calibri" w:hAnsi="Calibri" w:eastAsia="Times New Roman" w:cs="Times New Roman"/>
              <w:color w:val="000000"/>
            </w:rPr>
          </w:pPr>
          <w:r w:rsidRPr="4CBFAD88">
            <w:rPr>
              <w:rFonts w:ascii="Calibri,Times New Roman" w:hAnsi="Calibri,Times New Roman" w:eastAsia="Calibri,Times New Roman" w:cs="Calibri,Times New Roman"/>
              <w:color w:val="000000" w:themeColor="text1"/>
            </w:rPr>
            <w:t>160</w:t>
          </w:r>
          <w:r w:rsidR="00507850">
            <w:rPr>
              <w:rFonts w:ascii="Calibri,Times New Roman" w:hAnsi="Calibri,Times New Roman" w:eastAsia="Calibri,Times New Roman" w:cs="Calibri,Times New Roman"/>
              <w:color w:val="000000" w:themeColor="text1"/>
            </w:rPr>
            <w:t>914</w:t>
          </w:r>
          <w:r w:rsidR="00D73F03">
            <w:rPr>
              <w:rFonts w:ascii="Calibri,Times New Roman" w:hAnsi="Calibri,Times New Roman" w:eastAsia="Calibri,Times New Roman" w:cs="Calibri,Times New Roman"/>
              <w:color w:val="000000" w:themeColor="text1"/>
            </w:rPr>
            <w:t>-0</w:t>
          </w:r>
          <w:r w:rsidR="00507850">
            <w:rPr>
              <w:rFonts w:ascii="Calibri,Times New Roman" w:hAnsi="Calibri,Times New Roman" w:eastAsia="Calibri,Times New Roman" w:cs="Calibri,Times New Roman"/>
              <w:color w:val="000000" w:themeColor="text1"/>
            </w:rPr>
            <w:t>45</w:t>
          </w:r>
        </w:p>
      </w:tc>
    </w:tr>
  </w:tbl>
  <w:p w:rsidR="00835A9B" w:rsidP="00835A9B" w:rsidRDefault="00835A9B" w14:paraId="1E371508" w14:textId="77777777">
    <w:pPr>
      <w:rPr>
        <w:rFonts w:ascii="Calibri" w:hAnsi="Calibri" w:eastAsia="Times New Roman" w:cs="Times New Roman"/>
        <w:color w:val="000000"/>
      </w:rPr>
    </w:pPr>
  </w:p>
  <w:p w:rsidRPr="006B79BA" w:rsidR="00835A9B" w:rsidP="006B79BA" w:rsidRDefault="00507850" w14:paraId="2EBCB262" w14:textId="3C77C8F2">
    <w:pPr>
      <w:ind w:left="720"/>
      <w:jc w:val="center"/>
      <w:rPr>
        <w:rFonts w:ascii="Calibri" w:hAnsi="Calibri" w:eastAsia="Times New Roman" w:cs="Times New Roman"/>
        <w:color w:val="000000"/>
        <w:sz w:val="28"/>
      </w:rPr>
    </w:pPr>
    <w:r>
      <w:rPr>
        <w:rFonts w:ascii="Calibri,Times New Roman" w:hAnsi="Calibri,Times New Roman" w:eastAsia="Calibri,Times New Roman" w:cs="Calibri,Times New Roman"/>
        <w:color w:val="000000" w:themeColor="text1"/>
        <w:sz w:val="28"/>
        <w:szCs w:val="28"/>
      </w:rPr>
      <w:t xml:space="preserve">September </w:t>
    </w:r>
    <w:r w:rsidRPr="4CBFAD88" w:rsidR="4CBFAD88">
      <w:rPr>
        <w:rFonts w:ascii="Calibri,Times New Roman" w:hAnsi="Calibri,Times New Roman" w:eastAsia="Calibri,Times New Roman" w:cs="Calibri,Times New Roman"/>
        <w:color w:val="000000" w:themeColor="text1"/>
        <w:sz w:val="28"/>
        <w:szCs w:val="28"/>
      </w:rPr>
      <w:t xml:space="preserve">2016 </w:t>
    </w:r>
    <w:r w:rsidR="00D73F03">
      <w:rPr>
        <w:rFonts w:ascii="Calibri,Times New Roman" w:hAnsi="Calibri,Times New Roman" w:eastAsia="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A78C0"/>
    <w:multiLevelType w:val="hybridMultilevel"/>
    <w:tmpl w:val="7B5044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A847C84"/>
    <w:multiLevelType w:val="hybridMultilevel"/>
    <w:tmpl w:val="66425506"/>
    <w:lvl w:ilvl="0" w:tplc="73D89D8A">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80839"/>
    <w:multiLevelType w:val="hybridMultilevel"/>
    <w:tmpl w:val="5394EBF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28D37B8"/>
    <w:multiLevelType w:val="hybridMultilevel"/>
    <w:tmpl w:val="AD7610B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EB66FD"/>
    <w:multiLevelType w:val="hybridMultilevel"/>
    <w:tmpl w:val="68281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66941"/>
    <w:multiLevelType w:val="hybridMultilevel"/>
    <w:tmpl w:val="F9CA7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431F3FA4"/>
    <w:multiLevelType w:val="hybridMultilevel"/>
    <w:tmpl w:val="549A2A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3292E27"/>
    <w:multiLevelType w:val="hybridMultilevel"/>
    <w:tmpl w:val="5D82AC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60531C3D"/>
    <w:multiLevelType w:val="hybridMultilevel"/>
    <w:tmpl w:val="6DA0F3C0"/>
    <w:lvl w:ilvl="0" w:tplc="0409000F">
      <w:start w:val="1"/>
      <w:numFmt w:val="decimal"/>
      <w:lvlText w:val="%1."/>
      <w:lvlJc w:val="left"/>
      <w:pPr>
        <w:ind w:left="81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6CC16D77"/>
    <w:multiLevelType w:val="hybridMultilevel"/>
    <w:tmpl w:val="DA3E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F56FF"/>
    <w:multiLevelType w:val="hybridMultilevel"/>
    <w:tmpl w:val="7F5C88A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8FD4A38"/>
    <w:multiLevelType w:val="hybridMultilevel"/>
    <w:tmpl w:val="CC7E9938"/>
    <w:lvl w:ilvl="0" w:tplc="04090001">
      <w:start w:val="1"/>
      <w:numFmt w:val="bullet"/>
      <w:lvlText w:val=""/>
      <w:lvlJc w:val="left"/>
      <w:pPr>
        <w:ind w:left="720" w:hanging="360"/>
      </w:pPr>
      <w:rPr>
        <w:rFonts w:hint="default" w:ascii="Symbol" w:hAnsi="Symbol"/>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9" w15:restartNumberingAfterBreak="0">
    <w:nsid w:val="7BEE1F14"/>
    <w:multiLevelType w:val="hybridMultilevel"/>
    <w:tmpl w:val="4F46A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E1675CF"/>
    <w:multiLevelType w:val="hybridMultilevel"/>
    <w:tmpl w:val="8B941CB0"/>
    <w:lvl w:ilvl="0" w:tplc="04090001">
      <w:start w:val="1"/>
      <w:numFmt w:val="bullet"/>
      <w:lvlText w:val=""/>
      <w:lvlJc w:val="left"/>
      <w:pPr>
        <w:ind w:left="773" w:hanging="360"/>
      </w:pPr>
      <w:rPr>
        <w:rFonts w:hint="default" w:ascii="Symbol" w:hAnsi="Symbol"/>
      </w:rPr>
    </w:lvl>
    <w:lvl w:ilvl="1" w:tplc="04090003" w:tentative="1">
      <w:start w:val="1"/>
      <w:numFmt w:val="bullet"/>
      <w:lvlText w:val="o"/>
      <w:lvlJc w:val="left"/>
      <w:pPr>
        <w:ind w:left="1493" w:hanging="360"/>
      </w:pPr>
      <w:rPr>
        <w:rFonts w:hint="default" w:ascii="Courier New" w:hAnsi="Courier New" w:cs="Courier New"/>
      </w:rPr>
    </w:lvl>
    <w:lvl w:ilvl="2" w:tplc="04090005" w:tentative="1">
      <w:start w:val="1"/>
      <w:numFmt w:val="bullet"/>
      <w:lvlText w:val=""/>
      <w:lvlJc w:val="left"/>
      <w:pPr>
        <w:ind w:left="2213" w:hanging="360"/>
      </w:pPr>
      <w:rPr>
        <w:rFonts w:hint="default" w:ascii="Wingdings" w:hAnsi="Wingdings"/>
      </w:rPr>
    </w:lvl>
    <w:lvl w:ilvl="3" w:tplc="04090001" w:tentative="1">
      <w:start w:val="1"/>
      <w:numFmt w:val="bullet"/>
      <w:lvlText w:val=""/>
      <w:lvlJc w:val="left"/>
      <w:pPr>
        <w:ind w:left="2933" w:hanging="360"/>
      </w:pPr>
      <w:rPr>
        <w:rFonts w:hint="default" w:ascii="Symbol" w:hAnsi="Symbol"/>
      </w:rPr>
    </w:lvl>
    <w:lvl w:ilvl="4" w:tplc="04090003" w:tentative="1">
      <w:start w:val="1"/>
      <w:numFmt w:val="bullet"/>
      <w:lvlText w:val="o"/>
      <w:lvlJc w:val="left"/>
      <w:pPr>
        <w:ind w:left="3653" w:hanging="360"/>
      </w:pPr>
      <w:rPr>
        <w:rFonts w:hint="default" w:ascii="Courier New" w:hAnsi="Courier New" w:cs="Courier New"/>
      </w:rPr>
    </w:lvl>
    <w:lvl w:ilvl="5" w:tplc="04090005" w:tentative="1">
      <w:start w:val="1"/>
      <w:numFmt w:val="bullet"/>
      <w:lvlText w:val=""/>
      <w:lvlJc w:val="left"/>
      <w:pPr>
        <w:ind w:left="4373" w:hanging="360"/>
      </w:pPr>
      <w:rPr>
        <w:rFonts w:hint="default" w:ascii="Wingdings" w:hAnsi="Wingdings"/>
      </w:rPr>
    </w:lvl>
    <w:lvl w:ilvl="6" w:tplc="04090001" w:tentative="1">
      <w:start w:val="1"/>
      <w:numFmt w:val="bullet"/>
      <w:lvlText w:val=""/>
      <w:lvlJc w:val="left"/>
      <w:pPr>
        <w:ind w:left="5093" w:hanging="360"/>
      </w:pPr>
      <w:rPr>
        <w:rFonts w:hint="default" w:ascii="Symbol" w:hAnsi="Symbol"/>
      </w:rPr>
    </w:lvl>
    <w:lvl w:ilvl="7" w:tplc="04090003" w:tentative="1">
      <w:start w:val="1"/>
      <w:numFmt w:val="bullet"/>
      <w:lvlText w:val="o"/>
      <w:lvlJc w:val="left"/>
      <w:pPr>
        <w:ind w:left="5813" w:hanging="360"/>
      </w:pPr>
      <w:rPr>
        <w:rFonts w:hint="default" w:ascii="Courier New" w:hAnsi="Courier New" w:cs="Courier New"/>
      </w:rPr>
    </w:lvl>
    <w:lvl w:ilvl="8" w:tplc="04090005" w:tentative="1">
      <w:start w:val="1"/>
      <w:numFmt w:val="bullet"/>
      <w:lvlText w:val=""/>
      <w:lvlJc w:val="left"/>
      <w:pPr>
        <w:ind w:left="6533" w:hanging="360"/>
      </w:pPr>
      <w:rPr>
        <w:rFonts w:hint="default" w:ascii="Wingdings" w:hAnsi="Wingdings"/>
      </w:rPr>
    </w:lvl>
  </w:abstractNum>
  <w:num w:numId="1">
    <w:abstractNumId w:val="16"/>
  </w:num>
  <w:num w:numId="2">
    <w:abstractNumId w:val="0"/>
  </w:num>
  <w:num w:numId="3">
    <w:abstractNumId w:val="11"/>
  </w:num>
  <w:num w:numId="4">
    <w:abstractNumId w:val="17"/>
  </w:num>
  <w:num w:numId="5">
    <w:abstractNumId w:val="7"/>
  </w:num>
  <w:num w:numId="6">
    <w:abstractNumId w:val="1"/>
  </w:num>
  <w:num w:numId="7">
    <w:abstractNumId w:val="2"/>
  </w:num>
  <w:num w:numId="8">
    <w:abstractNumId w:val="5"/>
  </w:num>
  <w:num w:numId="9">
    <w:abstractNumId w:val="8"/>
  </w:num>
  <w:num w:numId="10">
    <w:abstractNumId w:val="18"/>
    <w:lvlOverride w:ilvl="0"/>
    <w:lvlOverride w:ilvl="1">
      <w:startOverride w:val="1"/>
    </w:lvlOverride>
    <w:lvlOverride w:ilvl="2"/>
    <w:lvlOverride w:ilvl="3"/>
    <w:lvlOverride w:ilvl="4"/>
    <w:lvlOverride w:ilvl="5"/>
    <w:lvlOverride w:ilvl="6"/>
    <w:lvlOverride w:ilvl="7"/>
    <w:lvlOverride w:ilvl="8"/>
  </w:num>
  <w:num w:numId="11">
    <w:abstractNumId w:val="13"/>
  </w:num>
  <w:num w:numId="12">
    <w:abstractNumId w:val="20"/>
  </w:num>
  <w:num w:numId="13">
    <w:abstractNumId w:val="3"/>
  </w:num>
  <w:num w:numId="14">
    <w:abstractNumId w:val="4"/>
  </w:num>
  <w:num w:numId="15">
    <w:abstractNumId w:val="12"/>
  </w:num>
  <w:num w:numId="16">
    <w:abstractNumId w:val="10"/>
  </w:num>
  <w:num w:numId="17">
    <w:abstractNumId w:val="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4EEC"/>
    <w:rsid w:val="00027851"/>
    <w:rsid w:val="00045050"/>
    <w:rsid w:val="00084E76"/>
    <w:rsid w:val="000D1DD0"/>
    <w:rsid w:val="000E0812"/>
    <w:rsid w:val="000E7F56"/>
    <w:rsid w:val="000F14BD"/>
    <w:rsid w:val="000F552C"/>
    <w:rsid w:val="001164C0"/>
    <w:rsid w:val="00134CC3"/>
    <w:rsid w:val="00140388"/>
    <w:rsid w:val="00143D71"/>
    <w:rsid w:val="001451C1"/>
    <w:rsid w:val="001554BE"/>
    <w:rsid w:val="00175757"/>
    <w:rsid w:val="00177532"/>
    <w:rsid w:val="001817DC"/>
    <w:rsid w:val="00184FAE"/>
    <w:rsid w:val="001A362D"/>
    <w:rsid w:val="001B079F"/>
    <w:rsid w:val="001D0E74"/>
    <w:rsid w:val="001D563E"/>
    <w:rsid w:val="001E5043"/>
    <w:rsid w:val="001E683E"/>
    <w:rsid w:val="001F2AFB"/>
    <w:rsid w:val="001F7ACA"/>
    <w:rsid w:val="00210214"/>
    <w:rsid w:val="00213801"/>
    <w:rsid w:val="002231F0"/>
    <w:rsid w:val="002279F3"/>
    <w:rsid w:val="00230BF0"/>
    <w:rsid w:val="00232356"/>
    <w:rsid w:val="00233449"/>
    <w:rsid w:val="00235A38"/>
    <w:rsid w:val="002430FC"/>
    <w:rsid w:val="00244991"/>
    <w:rsid w:val="00270814"/>
    <w:rsid w:val="00277599"/>
    <w:rsid w:val="00277B2A"/>
    <w:rsid w:val="00286207"/>
    <w:rsid w:val="002902B2"/>
    <w:rsid w:val="002A0F1F"/>
    <w:rsid w:val="002A4C94"/>
    <w:rsid w:val="002C79F8"/>
    <w:rsid w:val="002D09E6"/>
    <w:rsid w:val="002E26DB"/>
    <w:rsid w:val="0030450C"/>
    <w:rsid w:val="00306805"/>
    <w:rsid w:val="003126B4"/>
    <w:rsid w:val="0031471C"/>
    <w:rsid w:val="003255AA"/>
    <w:rsid w:val="00342AFB"/>
    <w:rsid w:val="003431FE"/>
    <w:rsid w:val="00361BAD"/>
    <w:rsid w:val="00372638"/>
    <w:rsid w:val="003873CA"/>
    <w:rsid w:val="003B6CFE"/>
    <w:rsid w:val="003B75C6"/>
    <w:rsid w:val="003C1682"/>
    <w:rsid w:val="003D7927"/>
    <w:rsid w:val="003E0A2C"/>
    <w:rsid w:val="00407618"/>
    <w:rsid w:val="004169C5"/>
    <w:rsid w:val="00426DB1"/>
    <w:rsid w:val="00432C6E"/>
    <w:rsid w:val="00437B51"/>
    <w:rsid w:val="004406CD"/>
    <w:rsid w:val="00453120"/>
    <w:rsid w:val="00473E1B"/>
    <w:rsid w:val="004A0C4D"/>
    <w:rsid w:val="004A3BE2"/>
    <w:rsid w:val="004B4364"/>
    <w:rsid w:val="004B75BF"/>
    <w:rsid w:val="004C027C"/>
    <w:rsid w:val="004C635C"/>
    <w:rsid w:val="004E3463"/>
    <w:rsid w:val="004F3E1A"/>
    <w:rsid w:val="004F420C"/>
    <w:rsid w:val="004F7893"/>
    <w:rsid w:val="00507850"/>
    <w:rsid w:val="00510144"/>
    <w:rsid w:val="0053213F"/>
    <w:rsid w:val="00555B27"/>
    <w:rsid w:val="005767B1"/>
    <w:rsid w:val="0058419A"/>
    <w:rsid w:val="0059345C"/>
    <w:rsid w:val="005A152A"/>
    <w:rsid w:val="005A301B"/>
    <w:rsid w:val="005A7897"/>
    <w:rsid w:val="005B0148"/>
    <w:rsid w:val="005B52B9"/>
    <w:rsid w:val="005E4A10"/>
    <w:rsid w:val="005F0A92"/>
    <w:rsid w:val="005F387A"/>
    <w:rsid w:val="006153AD"/>
    <w:rsid w:val="006237E1"/>
    <w:rsid w:val="00626181"/>
    <w:rsid w:val="006306C6"/>
    <w:rsid w:val="00633981"/>
    <w:rsid w:val="0064616A"/>
    <w:rsid w:val="0065411E"/>
    <w:rsid w:val="00662218"/>
    <w:rsid w:val="0068490C"/>
    <w:rsid w:val="00690A1E"/>
    <w:rsid w:val="006A2C35"/>
    <w:rsid w:val="006B62BF"/>
    <w:rsid w:val="006B79BA"/>
    <w:rsid w:val="006E21BC"/>
    <w:rsid w:val="006E6EAD"/>
    <w:rsid w:val="006E7E5B"/>
    <w:rsid w:val="006F55BA"/>
    <w:rsid w:val="00711D72"/>
    <w:rsid w:val="00742819"/>
    <w:rsid w:val="007501D5"/>
    <w:rsid w:val="00756E4D"/>
    <w:rsid w:val="00757E5C"/>
    <w:rsid w:val="00767EDB"/>
    <w:rsid w:val="00775266"/>
    <w:rsid w:val="00797013"/>
    <w:rsid w:val="007B19CF"/>
    <w:rsid w:val="007C4410"/>
    <w:rsid w:val="007C6015"/>
    <w:rsid w:val="007C6061"/>
    <w:rsid w:val="008011FC"/>
    <w:rsid w:val="00816EC3"/>
    <w:rsid w:val="00831A2A"/>
    <w:rsid w:val="00835A9B"/>
    <w:rsid w:val="008432E2"/>
    <w:rsid w:val="00851BFA"/>
    <w:rsid w:val="0085389A"/>
    <w:rsid w:val="008606B2"/>
    <w:rsid w:val="00862870"/>
    <w:rsid w:val="0086530A"/>
    <w:rsid w:val="008671AC"/>
    <w:rsid w:val="00873E3D"/>
    <w:rsid w:val="00891144"/>
    <w:rsid w:val="008B5938"/>
    <w:rsid w:val="008B72DC"/>
    <w:rsid w:val="008E1B4B"/>
    <w:rsid w:val="008F2788"/>
    <w:rsid w:val="00906928"/>
    <w:rsid w:val="00913832"/>
    <w:rsid w:val="009200CC"/>
    <w:rsid w:val="00920E8E"/>
    <w:rsid w:val="009216E8"/>
    <w:rsid w:val="009413A0"/>
    <w:rsid w:val="00944B68"/>
    <w:rsid w:val="0099062C"/>
    <w:rsid w:val="00990CA7"/>
    <w:rsid w:val="009A1DAE"/>
    <w:rsid w:val="009A2528"/>
    <w:rsid w:val="009B4C29"/>
    <w:rsid w:val="009C26FA"/>
    <w:rsid w:val="009C49A9"/>
    <w:rsid w:val="009E0828"/>
    <w:rsid w:val="009E4ABC"/>
    <w:rsid w:val="009F777F"/>
    <w:rsid w:val="00A06591"/>
    <w:rsid w:val="00A45F1E"/>
    <w:rsid w:val="00A80757"/>
    <w:rsid w:val="00A8391E"/>
    <w:rsid w:val="00AA04CD"/>
    <w:rsid w:val="00AA276C"/>
    <w:rsid w:val="00AB0938"/>
    <w:rsid w:val="00AD6A04"/>
    <w:rsid w:val="00AF1D5F"/>
    <w:rsid w:val="00B11315"/>
    <w:rsid w:val="00B30C24"/>
    <w:rsid w:val="00B325C1"/>
    <w:rsid w:val="00B3715B"/>
    <w:rsid w:val="00B609C1"/>
    <w:rsid w:val="00B60A95"/>
    <w:rsid w:val="00B74009"/>
    <w:rsid w:val="00BA4563"/>
    <w:rsid w:val="00BA4CC1"/>
    <w:rsid w:val="00BB1B02"/>
    <w:rsid w:val="00BB64A7"/>
    <w:rsid w:val="00BC5351"/>
    <w:rsid w:val="00BF1E93"/>
    <w:rsid w:val="00BF61C4"/>
    <w:rsid w:val="00C115E8"/>
    <w:rsid w:val="00C243F5"/>
    <w:rsid w:val="00C32AF3"/>
    <w:rsid w:val="00C52FE9"/>
    <w:rsid w:val="00C537E1"/>
    <w:rsid w:val="00C555F7"/>
    <w:rsid w:val="00C604D1"/>
    <w:rsid w:val="00C65A12"/>
    <w:rsid w:val="00CB2B76"/>
    <w:rsid w:val="00CB7801"/>
    <w:rsid w:val="00CC61E8"/>
    <w:rsid w:val="00CE35DB"/>
    <w:rsid w:val="00CF063A"/>
    <w:rsid w:val="00CF4225"/>
    <w:rsid w:val="00D13B30"/>
    <w:rsid w:val="00D3155E"/>
    <w:rsid w:val="00D43778"/>
    <w:rsid w:val="00D73F03"/>
    <w:rsid w:val="00D914F6"/>
    <w:rsid w:val="00D96610"/>
    <w:rsid w:val="00DA75ED"/>
    <w:rsid w:val="00DB5401"/>
    <w:rsid w:val="00DC263C"/>
    <w:rsid w:val="00DC3E42"/>
    <w:rsid w:val="00DD625C"/>
    <w:rsid w:val="00DD73E3"/>
    <w:rsid w:val="00E062C2"/>
    <w:rsid w:val="00E13784"/>
    <w:rsid w:val="00E268AF"/>
    <w:rsid w:val="00E35574"/>
    <w:rsid w:val="00E40281"/>
    <w:rsid w:val="00E4110E"/>
    <w:rsid w:val="00E4326C"/>
    <w:rsid w:val="00E454BF"/>
    <w:rsid w:val="00E4634A"/>
    <w:rsid w:val="00E532BF"/>
    <w:rsid w:val="00E53948"/>
    <w:rsid w:val="00E60C82"/>
    <w:rsid w:val="00E66C6D"/>
    <w:rsid w:val="00E7760B"/>
    <w:rsid w:val="00E91597"/>
    <w:rsid w:val="00E956A1"/>
    <w:rsid w:val="00EA66CF"/>
    <w:rsid w:val="00EC18FB"/>
    <w:rsid w:val="00ED63F7"/>
    <w:rsid w:val="00EF69E1"/>
    <w:rsid w:val="00EF7FC1"/>
    <w:rsid w:val="00F1421F"/>
    <w:rsid w:val="00F177BA"/>
    <w:rsid w:val="00F56660"/>
    <w:rsid w:val="00F63721"/>
    <w:rsid w:val="00F711BC"/>
    <w:rsid w:val="00F7162E"/>
    <w:rsid w:val="00FA1412"/>
    <w:rsid w:val="00FB27A2"/>
    <w:rsid w:val="00FC6D33"/>
    <w:rsid w:val="00FD0E2F"/>
    <w:rsid w:val="00FE0D35"/>
    <w:rsid w:val="00FE7970"/>
    <w:rsid w:val="00FF4884"/>
    <w:rsid w:val="00FF4AFA"/>
    <w:rsid w:val="4CBFAD88"/>
    <w:rsid w:val="585A88E4"/>
    <w:rsid w:val="624700EE"/>
    <w:rsid w:val="645375F4"/>
    <w:rsid w:val="72ED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styleId="HeaderChar" w:customStyle="1">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styleId="FooterChar" w:customStyle="1">
    <w:name w:val="Footer Char"/>
    <w:basedOn w:val="DefaultParagraphFont"/>
    <w:link w:val="Footer"/>
    <w:uiPriority w:val="99"/>
    <w:rsid w:val="0053213F"/>
  </w:style>
  <w:style w:type="character" w:styleId="Heading2Char" w:customStyle="1">
    <w:name w:val="Heading 2 Char"/>
    <w:basedOn w:val="DefaultParagraphFont"/>
    <w:link w:val="Heading2"/>
    <w:uiPriority w:val="9"/>
    <w:rsid w:val="0000466D"/>
    <w:rPr>
      <w:rFonts w:asciiTheme="majorHAnsi" w:hAnsiTheme="majorHAnsi" w:eastAsiaTheme="majorEastAsia" w:cstheme="majorBidi"/>
      <w:color w:val="2E74B5" w:themeColor="accent1" w:themeShade="BF"/>
      <w:sz w:val="26"/>
      <w:szCs w:val="26"/>
    </w:rPr>
  </w:style>
  <w:style w:type="table" w:styleId="TableGrid">
    <w:name w:val="Table Grid"/>
    <w:basedOn w:val="TableNormal"/>
    <w:uiPriority w:val="39"/>
    <w:rsid w:val="00B1131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70814"/>
    <w:pPr>
      <w:ind w:left="720"/>
      <w:contextualSpacing/>
    </w:pPr>
  </w:style>
  <w:style w:type="character" w:styleId="Heading3Char" w:customStyle="1">
    <w:name w:val="Heading 3 Char"/>
    <w:basedOn w:val="DefaultParagraphFont"/>
    <w:link w:val="Heading3"/>
    <w:uiPriority w:val="9"/>
    <w:rsid w:val="003C1682"/>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3C1682"/>
    <w:rPr>
      <w:rFonts w:asciiTheme="majorHAnsi" w:hAnsiTheme="majorHAnsi" w:eastAsiaTheme="majorEastAsia"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AD6A0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6A04"/>
    <w:rPr>
      <w:rFonts w:ascii="Segoe UI" w:hAnsi="Segoe UI" w:cs="Segoe UI"/>
      <w:sz w:val="18"/>
      <w:szCs w:val="18"/>
    </w:rPr>
  </w:style>
  <w:style w:type="paragraph" w:styleId="NormalWeb">
    <w:name w:val="Normal (Web)"/>
    <w:basedOn w:val="Normal"/>
    <w:uiPriority w:val="99"/>
    <w:semiHidden/>
    <w:unhideWhenUsed/>
    <w:rsid w:val="009C49A9"/>
    <w:pPr>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9001">
      <w:bodyDiv w:val="1"/>
      <w:marLeft w:val="0"/>
      <w:marRight w:val="0"/>
      <w:marTop w:val="0"/>
      <w:marBottom w:val="0"/>
      <w:divBdr>
        <w:top w:val="none" w:sz="0" w:space="0" w:color="auto"/>
        <w:left w:val="none" w:sz="0" w:space="0" w:color="auto"/>
        <w:bottom w:val="none" w:sz="0" w:space="0" w:color="auto"/>
        <w:right w:val="none" w:sz="0" w:space="0" w:color="auto"/>
      </w:divBdr>
    </w:div>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34876087">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563061692">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word/glossary/document.xml" Id="R97aebf912e5a4dd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467e31-748b-4271-bd00-2630fec1c189}"/>
      </w:docPartPr>
      <w:docPartBody>
        <w:p w14:paraId="6BC9637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3.xml><?xml version="1.0" encoding="utf-8"?>
<ds:datastoreItem xmlns:ds="http://schemas.openxmlformats.org/officeDocument/2006/customXml" ds:itemID="{A212FA4F-1EC3-4E21-AD49-617397404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Otis Thornton</dc:creator>
  <keywords/>
  <dc:description/>
  <lastModifiedBy>Tammy McGhee</lastModifiedBy>
  <revision>5</revision>
  <lastPrinted>2017-07-08T00:36:00.0000000Z</lastPrinted>
  <dcterms:created xsi:type="dcterms:W3CDTF">2019-11-25T04:29:00.0000000Z</dcterms:created>
  <dcterms:modified xsi:type="dcterms:W3CDTF">2020-01-25T21:54:02.4822258Z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