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50" w:rsidP="00507850" w:rsidRDefault="00507850" w14:paraId="50746600" w14:textId="77777777">
      <w:pPr>
        <w:pStyle w:val="Heading2"/>
      </w:pPr>
      <w:r>
        <w:t xml:space="preserve">Schedule  </w:t>
      </w:r>
    </w:p>
    <w:p w:rsidR="00507850" w:rsidP="006153AD" w:rsidRDefault="00507850" w14:paraId="0E234B2F" w14:textId="573F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</w:tblGrid>
      <w:tr w:rsidR="00045050" w:rsidTr="00AC0B60" w14:paraId="26365462" w14:textId="77777777">
        <w:tc>
          <w:tcPr>
            <w:tcW w:w="3235" w:type="dxa"/>
          </w:tcPr>
          <w:p w:rsidRPr="00507850" w:rsidR="00045050" w:rsidP="00507850" w:rsidRDefault="00045050" w14:paraId="2D46CFCD" w14:textId="1E4517D5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2998" w:type="dxa"/>
          </w:tcPr>
          <w:p w:rsidRPr="00507850" w:rsidR="00045050" w:rsidP="00507850" w:rsidRDefault="00045050" w14:paraId="109EB3B5" w14:textId="27793A95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:rsidTr="00AC0B60" w14:paraId="1228E8C4" w14:textId="77777777">
        <w:tc>
          <w:tcPr>
            <w:tcW w:w="3235" w:type="dxa"/>
          </w:tcPr>
          <w:p w:rsidR="00045050" w:rsidP="00D3155E" w:rsidRDefault="000C1213" w14:paraId="018321B9" w14:textId="1961C4C5">
            <w:r>
              <w:t>January 9, 2020</w:t>
            </w:r>
          </w:p>
          <w:p w:rsidR="00045050" w:rsidP="00507850" w:rsidRDefault="00AC0B60" w14:paraId="0D4FF684" w14:textId="335967E5">
            <w:r>
              <w:t>T</w:t>
            </w:r>
            <w:r w:rsidR="000C1213">
              <w:t>CHC</w:t>
            </w:r>
          </w:p>
        </w:tc>
        <w:tc>
          <w:tcPr>
            <w:tcW w:w="2998" w:type="dxa"/>
          </w:tcPr>
          <w:p w:rsidR="00045050" w:rsidP="00B30C24" w:rsidRDefault="000C1213" w14:paraId="560DC93A" w14:textId="6C269F4E">
            <w:r>
              <w:t>February 13, 2020</w:t>
            </w:r>
          </w:p>
          <w:p w:rsidR="00890345" w:rsidP="00B30C24" w:rsidRDefault="00366BD0" w14:paraId="4FB0E14C" w14:textId="43A57CD7">
            <w:r>
              <w:t>TCHC</w:t>
            </w:r>
          </w:p>
        </w:tc>
      </w:tr>
    </w:tbl>
    <w:p w:rsidRPr="00507850" w:rsidR="00507850" w:rsidP="00507850" w:rsidRDefault="00507850" w14:paraId="5786AF16" w14:textId="77777777"/>
    <w:p w:rsidR="0000466D" w:rsidP="0000466D" w:rsidRDefault="4CBFAD88" w14:paraId="420925D1" w14:textId="2D6CE193">
      <w:pPr>
        <w:pStyle w:val="Heading2"/>
      </w:pPr>
      <w:r>
        <w:t>Report</w:t>
      </w:r>
    </w:p>
    <w:p w:rsidR="00453181" w:rsidP="007142DC" w:rsidRDefault="00D73F03" w14:paraId="3C4B6EA7" w14:textId="3DBEB063">
      <w:pPr>
        <w:rPr>
          <w:sz w:val="24"/>
          <w:szCs w:val="24"/>
        </w:rPr>
      </w:pPr>
      <w:r w:rsidRPr="007142DC">
        <w:rPr>
          <w:sz w:val="24"/>
          <w:szCs w:val="24"/>
        </w:rPr>
        <w:t xml:space="preserve">The </w:t>
      </w:r>
      <w:r w:rsidRPr="007142DC" w:rsidR="00550A4B">
        <w:rPr>
          <w:sz w:val="24"/>
          <w:szCs w:val="24"/>
        </w:rPr>
        <w:t>Housing</w:t>
      </w:r>
      <w:r w:rsidRPr="007142DC" w:rsidR="00B325C1">
        <w:rPr>
          <w:sz w:val="24"/>
          <w:szCs w:val="24"/>
        </w:rPr>
        <w:t xml:space="preserve"> </w:t>
      </w:r>
      <w:r w:rsidRPr="007142DC">
        <w:rPr>
          <w:sz w:val="24"/>
          <w:szCs w:val="24"/>
        </w:rPr>
        <w:t>Committee met on</w:t>
      </w:r>
      <w:r w:rsidR="000C1213">
        <w:rPr>
          <w:sz w:val="24"/>
          <w:szCs w:val="24"/>
        </w:rPr>
        <w:t xml:space="preserve"> December</w:t>
      </w:r>
      <w:bookmarkStart w:name="_GoBack" w:id="0"/>
      <w:bookmarkEnd w:id="0"/>
      <w:r w:rsidR="000C1213">
        <w:rPr>
          <w:sz w:val="24"/>
          <w:szCs w:val="24"/>
        </w:rPr>
        <w:t xml:space="preserve"> 12</w:t>
      </w:r>
      <w:r w:rsidR="00AC0B60">
        <w:rPr>
          <w:sz w:val="24"/>
          <w:szCs w:val="24"/>
        </w:rPr>
        <w:t xml:space="preserve"> and </w:t>
      </w:r>
      <w:r w:rsidR="000C1213">
        <w:rPr>
          <w:sz w:val="24"/>
          <w:szCs w:val="24"/>
        </w:rPr>
        <w:t>January 9</w:t>
      </w:r>
      <w:r w:rsidRPr="007142DC">
        <w:rPr>
          <w:sz w:val="24"/>
          <w:szCs w:val="24"/>
        </w:rPr>
        <w:t xml:space="preserve">.  </w:t>
      </w:r>
      <w:r w:rsidRPr="007142DC" w:rsidR="00851BFA">
        <w:rPr>
          <w:sz w:val="24"/>
          <w:szCs w:val="24"/>
        </w:rPr>
        <w:t>Key items discussed include</w:t>
      </w:r>
      <w:r w:rsidRPr="007142DC" w:rsidR="00426DB1">
        <w:rPr>
          <w:sz w:val="24"/>
          <w:szCs w:val="24"/>
        </w:rPr>
        <w:t>d</w:t>
      </w:r>
      <w:r w:rsidR="00453181">
        <w:rPr>
          <w:sz w:val="24"/>
          <w:szCs w:val="24"/>
        </w:rPr>
        <w:t>:</w:t>
      </w:r>
    </w:p>
    <w:p w:rsidR="00453181" w:rsidP="00453181" w:rsidRDefault="00AC0B60" w14:paraId="449966B6" w14:textId="4CE95119">
      <w:pPr>
        <w:pStyle w:val="ListParagraph"/>
        <w:numPr>
          <w:ilvl w:val="0"/>
          <w:numId w:val="21"/>
        </w:numPr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Prioritizing policies: </w:t>
      </w:r>
      <w:r w:rsidR="000C1213">
        <w:rPr>
          <w:rFonts w:eastAsia="Times New Roman"/>
          <w:sz w:val="24"/>
          <w:szCs w:val="24"/>
        </w:rPr>
        <w:t xml:space="preserve">Reviewed City of Fort Worth’s housing chapter of their comprehensive plan. Committee offered extensive suggestions and additions to plan, including focusing more on 0%-30% households and including information from the </w:t>
      </w:r>
      <w:proofErr w:type="spellStart"/>
      <w:r w:rsidR="000C1213">
        <w:rPr>
          <w:rFonts w:eastAsia="Times New Roman"/>
          <w:sz w:val="24"/>
          <w:szCs w:val="24"/>
        </w:rPr>
        <w:t>CoC</w:t>
      </w:r>
      <w:proofErr w:type="spellEnd"/>
      <w:r w:rsidR="000C1213">
        <w:rPr>
          <w:rFonts w:eastAsia="Times New Roman"/>
          <w:sz w:val="24"/>
          <w:szCs w:val="24"/>
        </w:rPr>
        <w:t xml:space="preserve"> strategic plan. </w:t>
      </w:r>
    </w:p>
    <w:p w:rsidRPr="00453181" w:rsidR="00AC0B60" w:rsidP="00453181" w:rsidRDefault="00AC0B60" w14:paraId="1BBD51EA" w14:textId="6C1997F8">
      <w:pPr>
        <w:pStyle w:val="ListParagraph"/>
        <w:numPr>
          <w:ilvl w:val="0"/>
          <w:numId w:val="21"/>
        </w:numPr>
        <w:ind w:left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Developing solutions: committee received update from projects in the pipeline, including funding awards and land use discussion.</w:t>
      </w:r>
    </w:p>
    <w:p w:rsidRPr="00366BD0" w:rsidR="00366BD0" w:rsidP="00722267" w:rsidRDefault="00366BD0" w14:paraId="6447C174" w14:textId="213263FD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Landlord Engagement</w:t>
      </w:r>
      <w:r w:rsidR="00AC0B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1213">
        <w:rPr>
          <w:sz w:val="24"/>
          <w:szCs w:val="24"/>
        </w:rPr>
        <w:t>200</w:t>
      </w:r>
      <w:r w:rsidR="00AC0B60">
        <w:rPr>
          <w:sz w:val="24"/>
          <w:szCs w:val="24"/>
        </w:rPr>
        <w:t xml:space="preserve"> properties populated into </w:t>
      </w:r>
      <w:proofErr w:type="spellStart"/>
      <w:r w:rsidR="00AC0B60">
        <w:rPr>
          <w:sz w:val="24"/>
          <w:szCs w:val="24"/>
        </w:rPr>
        <w:t>Padmission</w:t>
      </w:r>
      <w:proofErr w:type="spellEnd"/>
    </w:p>
    <w:p w:rsidRPr="00453181" w:rsidR="00306805" w:rsidP="00722267" w:rsidRDefault="00B0408D" w14:paraId="5276D82C" w14:textId="5EAA73FA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Increase accessible communities: mapping tool provided, data is being</w:t>
      </w:r>
      <w:r w:rsidR="00D131E6">
        <w:rPr>
          <w:rFonts w:eastAsia="Times New Roman"/>
          <w:sz w:val="24"/>
          <w:szCs w:val="24"/>
        </w:rPr>
        <w:t xml:space="preserve"> compiled around pipeline, existing and sunsetting units and vouchers.</w:t>
      </w:r>
    </w:p>
    <w:p w:rsidRPr="00453181" w:rsidR="00453181" w:rsidP="00453181" w:rsidRDefault="00453181" w14:paraId="57B92816" w14:textId="77777777">
      <w:pPr>
        <w:pStyle w:val="ListParagraph"/>
        <w:ind w:left="360"/>
        <w:contextualSpacing w:val="0"/>
        <w:rPr>
          <w:sz w:val="24"/>
          <w:szCs w:val="24"/>
        </w:rPr>
      </w:pPr>
    </w:p>
    <w:p w:rsidRPr="00A45F1E" w:rsidR="00306805" w:rsidP="00306805" w:rsidRDefault="00306805" w14:paraId="287D7835" w14:textId="30FAE0E0">
      <w:pPr>
        <w:pStyle w:val="Heading2"/>
        <w:rPr>
          <w:sz w:val="24"/>
          <w:szCs w:val="24"/>
        </w:rPr>
      </w:pPr>
      <w:bookmarkStart w:name="_Hlk525539907" w:id="1"/>
      <w:r w:rsidRPr="00A45F1E">
        <w:rPr>
          <w:sz w:val="24"/>
          <w:szCs w:val="24"/>
        </w:rPr>
        <w:t>Action Items Completed</w:t>
      </w:r>
    </w:p>
    <w:bookmarkEnd w:id="1"/>
    <w:p w:rsidR="00D131E6" w:rsidP="00827012" w:rsidRDefault="00383872" w14:paraId="3A1687CC" w14:textId="7ECADFDD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Feedback given to City of Fort Worth on housing chapter</w:t>
      </w:r>
    </w:p>
    <w:p w:rsidR="00827012" w:rsidP="00827012" w:rsidRDefault="00383872" w14:paraId="6FB380FE" w14:textId="2CA20CF5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Mapping tool determined</w:t>
      </w:r>
    </w:p>
    <w:p w:rsidRPr="00D131E6" w:rsidR="00827012" w:rsidP="00D131E6" w:rsidRDefault="00D131E6" w14:paraId="249E8808" w14:textId="252453F5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Updates on developments</w:t>
      </w:r>
    </w:p>
    <w:p w:rsidRPr="00A45F1E" w:rsidR="00F1421F" w:rsidP="00F1421F" w:rsidRDefault="00F1421F" w14:paraId="31C12F07" w14:textId="77777777">
      <w:pPr>
        <w:rPr>
          <w:sz w:val="24"/>
          <w:szCs w:val="24"/>
        </w:rPr>
      </w:pPr>
    </w:p>
    <w:p w:rsidRPr="00A45F1E" w:rsidR="007C4410" w:rsidP="007C4410" w:rsidRDefault="007C4410" w14:paraId="47551010" w14:textId="6BC25A67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 xml:space="preserve">Recommendations to </w:t>
      </w:r>
      <w:proofErr w:type="spellStart"/>
      <w:r w:rsidRPr="00A45F1E">
        <w:rPr>
          <w:sz w:val="24"/>
          <w:szCs w:val="24"/>
        </w:rPr>
        <w:t>CoC</w:t>
      </w:r>
      <w:proofErr w:type="spellEnd"/>
      <w:r w:rsidRPr="00A45F1E">
        <w:rPr>
          <w:sz w:val="24"/>
          <w:szCs w:val="24"/>
        </w:rPr>
        <w:t xml:space="preserve"> Board</w:t>
      </w:r>
    </w:p>
    <w:p w:rsidRPr="00A45F1E" w:rsidR="007C4410" w:rsidP="007C4410" w:rsidRDefault="00CF063A" w14:paraId="1A131410" w14:textId="5AF83E1C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:rsidR="007C4410" w:rsidP="00306805" w:rsidRDefault="007C4410" w14:paraId="75698849" w14:textId="12AFF818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6D" w:rsidP="0053213F" w:rsidRDefault="002F5D6D" w14:paraId="0B256343" w14:textId="77777777">
      <w:r>
        <w:separator/>
      </w:r>
    </w:p>
  </w:endnote>
  <w:endnote w:type="continuationSeparator" w:id="0">
    <w:p w:rsidR="002F5D6D" w:rsidP="0053213F" w:rsidRDefault="002F5D6D" w14:paraId="0CD9E5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:rsidR="0053213F" w:rsidRDefault="0053213F" w14:paraId="0B5E0FDF" w14:textId="75D52EDC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61" w:rsidP="007C6061" w:rsidRDefault="002F5D6D" w14:paraId="55C6DB49" w14:textId="2C7710E4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Pr="0053213F" w:rsidR="007C6061">
          <w:t xml:space="preserve">Page </w:t>
        </w:r>
        <w:r w:rsidRPr="0053213F" w:rsidR="007C6061">
          <w:rPr>
            <w:bCs/>
            <w:sz w:val="24"/>
            <w:szCs w:val="24"/>
          </w:rPr>
          <w:fldChar w:fldCharType="begin"/>
        </w:r>
        <w:r w:rsidRPr="0053213F" w:rsidR="007C6061">
          <w:rPr>
            <w:bCs/>
          </w:rPr>
          <w:instrText xml:space="preserve"> PAGE </w:instrText>
        </w:r>
        <w:r w:rsidRPr="0053213F" w:rsidR="007C6061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Pr="0053213F" w:rsidR="007C6061">
          <w:rPr>
            <w:bCs/>
            <w:sz w:val="24"/>
            <w:szCs w:val="24"/>
          </w:rPr>
          <w:fldChar w:fldCharType="end"/>
        </w:r>
        <w:r w:rsidRPr="0053213F" w:rsidR="007C6061">
          <w:t xml:space="preserve"> of </w:t>
        </w:r>
        <w:r w:rsidRPr="0053213F" w:rsidR="007C6061">
          <w:rPr>
            <w:bCs/>
            <w:sz w:val="24"/>
            <w:szCs w:val="24"/>
          </w:rPr>
          <w:fldChar w:fldCharType="begin"/>
        </w:r>
        <w:r w:rsidRPr="0053213F" w:rsidR="007C6061">
          <w:rPr>
            <w:bCs/>
          </w:rPr>
          <w:instrText xml:space="preserve"> NUMPAGES  </w:instrText>
        </w:r>
        <w:r w:rsidRPr="0053213F" w:rsidR="007C6061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Pr="0053213F" w:rsidR="007C6061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6D" w:rsidP="0053213F" w:rsidRDefault="002F5D6D" w14:paraId="71EA1DD8" w14:textId="77777777">
      <w:r>
        <w:separator/>
      </w:r>
    </w:p>
  </w:footnote>
  <w:footnote w:type="continuationSeparator" w:id="0">
    <w:p w:rsidR="002F5D6D" w:rsidP="0053213F" w:rsidRDefault="002F5D6D" w14:paraId="1DCA71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4676"/>
    </w:tblGrid>
    <w:tr w:rsidRPr="00D43778" w:rsidR="00E062C2" w:rsidTr="679F06C2" w14:paraId="50A66AC6" w14:textId="77777777">
      <w:tc>
        <w:tcPr>
          <w:tcW w:w="2500" w:type="pct"/>
          <w:tcMar/>
        </w:tcPr>
        <w:p w:rsidRPr="00D43778" w:rsidR="00E062C2" w:rsidP="00E062C2" w:rsidRDefault="00E062C2" w14:paraId="310EB6AA" w14:textId="77777777">
          <w:pPr>
            <w:rPr>
              <w:rFonts w:ascii="Calibri,Times New Roman" w:hAnsi="Calibri,Times New Roman" w:eastAsia="Calibri,Times New Roman" w:cs="Calibri,Times New Roman"/>
              <w:color w:val="000000" w:themeColor="text1"/>
            </w:rPr>
          </w:pPr>
          <w:proofErr w:type="spellStart"/>
          <w:r w:rsidRPr="4CBFAD88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  <w:tcMar/>
        </w:tcPr>
        <w:p w:rsidRPr="00D43778" w:rsidR="00E062C2" w:rsidP="679F06C2" w:rsidRDefault="00A45F1E" w14:paraId="1C825FEB" w14:textId="71D1940A">
          <w:pPr>
            <w:jc w:val="right"/>
            <w:rPr>
              <w:rFonts w:ascii="Calibri,Times New Roman" w:hAnsi="Calibri,Times New Roman" w:eastAsia="Calibri,Times New Roman" w:cs="Calibri,Times New Roman"/>
              <w:color w:val="000000" w:themeColor="text1" w:themeTint="FF" w:themeShade="FF"/>
            </w:rPr>
          </w:pPr>
          <w:r w:rsidRPr="679F06C2" w:rsidR="679F06C2">
            <w:rPr>
              <w:rFonts w:ascii="Calibri,Times New Roman" w:hAnsi="Calibri,Times New Roman" w:eastAsia="Calibri,Times New Roman" w:cs="Calibri,Times New Roman"/>
              <w:color w:val="000000" w:themeColor="text1" w:themeTint="FF" w:themeShade="FF"/>
            </w:rPr>
            <w:t>200127-174</w:t>
          </w:r>
        </w:p>
      </w:tc>
    </w:tr>
  </w:tbl>
  <w:p w:rsidRPr="00D43778" w:rsidR="00E062C2" w:rsidP="00E062C2" w:rsidRDefault="00E062C2" w14:paraId="1B5B14CF" w14:textId="77777777">
    <w:pPr>
      <w:rPr>
        <w:rFonts w:ascii="Calibri,Times New Roman" w:hAnsi="Calibri,Times New Roman" w:eastAsia="Calibri,Times New Roman" w:cs="Calibri,Times New Roman"/>
        <w:color w:val="000000" w:themeColor="text1"/>
      </w:rPr>
    </w:pPr>
  </w:p>
  <w:p w:rsidRPr="006B79BA" w:rsidR="00E062C2" w:rsidP="00426DB1" w:rsidRDefault="00383872" w14:paraId="103A0BBD" w14:textId="78DADA65">
    <w:pPr>
      <w:jc w:val="center"/>
      <w:rPr>
        <w:rFonts w:ascii="Calibri" w:hAnsi="Calibri" w:eastAsia="Times New Roman" w:cs="Times New Roman"/>
        <w:color w:val="000000"/>
        <w:sz w:val="28"/>
      </w:rPr>
    </w:pPr>
    <w:r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>January 2020</w:t>
    </w:r>
    <w:r w:rsidRPr="4CBFAD88" w:rsidR="00E062C2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 xml:space="preserve"> </w:t>
    </w:r>
    <w:r w:rsidR="00550A4B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>Housing</w:t>
    </w:r>
    <w:r w:rsidR="00B30C24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>Committee Report</w:t>
    </w:r>
  </w:p>
  <w:p w:rsidRPr="00E062C2" w:rsidR="0085389A" w:rsidP="00E062C2" w:rsidRDefault="0085389A" w14:paraId="6047F1BF" w14:textId="71BB1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:rsidTr="4CBFAD88" w14:paraId="7B198CAF" w14:textId="77777777">
      <w:tc>
        <w:tcPr>
          <w:tcW w:w="2500" w:type="pct"/>
        </w:tcPr>
        <w:p w:rsidRPr="00B11315" w:rsidR="00835A9B" w:rsidP="006B79BA" w:rsidRDefault="4CBFAD88" w14:paraId="34F3C948" w14:textId="49D84790">
          <w:pPr>
            <w:rPr>
              <w:rFonts w:ascii="Calibri" w:hAnsi="Calibri" w:eastAsia="Times New Roman" w:cs="Times New Roman"/>
              <w:color w:val="000000"/>
            </w:rPr>
          </w:pPr>
          <w:proofErr w:type="spellStart"/>
          <w:r w:rsidRPr="4CBFAD88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:rsidR="00835A9B" w:rsidP="00D73F03" w:rsidRDefault="4CBFAD88" w14:paraId="077DAB19" w14:textId="59967F38">
          <w:pPr>
            <w:jc w:val="right"/>
            <w:rPr>
              <w:rFonts w:ascii="Calibri" w:hAnsi="Calibri" w:eastAsia="Times New Roman" w:cs="Times New Roman"/>
              <w:color w:val="000000"/>
            </w:rPr>
          </w:pPr>
          <w:r w:rsidRPr="4CBFAD88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hAnsi="Calibri,Times New Roman" w:eastAsia="Calibri,Times New Roman" w:cs="Calibri,Times New Roman"/>
              <w:color w:val="000000" w:themeColor="text1"/>
            </w:rPr>
            <w:t>45</w:t>
          </w:r>
        </w:p>
      </w:tc>
    </w:tr>
  </w:tbl>
  <w:p w:rsidR="00835A9B" w:rsidP="00835A9B" w:rsidRDefault="00835A9B" w14:paraId="1E371508" w14:textId="77777777">
    <w:pPr>
      <w:rPr>
        <w:rFonts w:ascii="Calibri" w:hAnsi="Calibri" w:eastAsia="Times New Roman" w:cs="Times New Roman"/>
        <w:color w:val="000000"/>
      </w:rPr>
    </w:pPr>
  </w:p>
  <w:p w:rsidRPr="006B79BA" w:rsidR="00835A9B" w:rsidP="006B79BA" w:rsidRDefault="00507850" w14:paraId="2EBCB262" w14:textId="3C77C8F2">
    <w:pPr>
      <w:ind w:left="720"/>
      <w:jc w:val="center"/>
      <w:rPr>
        <w:rFonts w:ascii="Calibri" w:hAnsi="Calibri" w:eastAsia="Times New Roman" w:cs="Times New Roman"/>
        <w:color w:val="000000"/>
        <w:sz w:val="28"/>
      </w:rPr>
    </w:pPr>
    <w:r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 xml:space="preserve">September </w:t>
    </w:r>
    <w:r w:rsidRPr="4CBFAD88" w:rsidR="4CBFAD88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hAnsi="Calibri,Times New Roman" w:eastAsia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6B5"/>
    <w:multiLevelType w:val="hybridMultilevel"/>
    <w:tmpl w:val="2E282C2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2435E2"/>
    <w:multiLevelType w:val="hybridMultilevel"/>
    <w:tmpl w:val="D7D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0" w15:restartNumberingAfterBreak="0">
    <w:nsid w:val="7E792D8E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9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3152"/>
    <w:rsid w:val="0000466D"/>
    <w:rsid w:val="00024EEC"/>
    <w:rsid w:val="00027851"/>
    <w:rsid w:val="00037E5E"/>
    <w:rsid w:val="00045050"/>
    <w:rsid w:val="00084E76"/>
    <w:rsid w:val="000C1213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2F5D6D"/>
    <w:rsid w:val="00306805"/>
    <w:rsid w:val="003126B4"/>
    <w:rsid w:val="00321CC2"/>
    <w:rsid w:val="003255AA"/>
    <w:rsid w:val="00342AFB"/>
    <w:rsid w:val="003431FE"/>
    <w:rsid w:val="00361BAD"/>
    <w:rsid w:val="00366BD0"/>
    <w:rsid w:val="00372638"/>
    <w:rsid w:val="00383872"/>
    <w:rsid w:val="003873CA"/>
    <w:rsid w:val="003B6CFE"/>
    <w:rsid w:val="003B75C6"/>
    <w:rsid w:val="003C1682"/>
    <w:rsid w:val="003D7927"/>
    <w:rsid w:val="003E0A2C"/>
    <w:rsid w:val="003F0075"/>
    <w:rsid w:val="00407618"/>
    <w:rsid w:val="00426DB1"/>
    <w:rsid w:val="00432C6E"/>
    <w:rsid w:val="00437B51"/>
    <w:rsid w:val="004406CD"/>
    <w:rsid w:val="00453120"/>
    <w:rsid w:val="00453181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0A4B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142C"/>
    <w:rsid w:val="006E21BC"/>
    <w:rsid w:val="006E6EAD"/>
    <w:rsid w:val="006E7E5B"/>
    <w:rsid w:val="006F55BA"/>
    <w:rsid w:val="00711D72"/>
    <w:rsid w:val="007142DC"/>
    <w:rsid w:val="00742819"/>
    <w:rsid w:val="007501D5"/>
    <w:rsid w:val="00756C0F"/>
    <w:rsid w:val="00756E4D"/>
    <w:rsid w:val="00757E5C"/>
    <w:rsid w:val="00767EDB"/>
    <w:rsid w:val="00773A7E"/>
    <w:rsid w:val="00775266"/>
    <w:rsid w:val="00795EDD"/>
    <w:rsid w:val="00797013"/>
    <w:rsid w:val="007B19CF"/>
    <w:rsid w:val="007C4410"/>
    <w:rsid w:val="007C6015"/>
    <w:rsid w:val="007C6061"/>
    <w:rsid w:val="007D2DAB"/>
    <w:rsid w:val="008011FC"/>
    <w:rsid w:val="00816EC3"/>
    <w:rsid w:val="00827012"/>
    <w:rsid w:val="00831A2A"/>
    <w:rsid w:val="00835A9B"/>
    <w:rsid w:val="008432E2"/>
    <w:rsid w:val="00847C48"/>
    <w:rsid w:val="00851BFA"/>
    <w:rsid w:val="0085389A"/>
    <w:rsid w:val="008606B2"/>
    <w:rsid w:val="00862870"/>
    <w:rsid w:val="0086530A"/>
    <w:rsid w:val="008671AC"/>
    <w:rsid w:val="00890345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C0B60"/>
    <w:rsid w:val="00AD6A04"/>
    <w:rsid w:val="00AF1D5F"/>
    <w:rsid w:val="00B0408D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26CCD"/>
    <w:rsid w:val="00C32AF3"/>
    <w:rsid w:val="00C52FE9"/>
    <w:rsid w:val="00C537E1"/>
    <w:rsid w:val="00C555F7"/>
    <w:rsid w:val="00C604D1"/>
    <w:rsid w:val="00C65A12"/>
    <w:rsid w:val="00C73E93"/>
    <w:rsid w:val="00C84B53"/>
    <w:rsid w:val="00CB2B76"/>
    <w:rsid w:val="00CB7801"/>
    <w:rsid w:val="00CC61E8"/>
    <w:rsid w:val="00CE35DB"/>
    <w:rsid w:val="00CF063A"/>
    <w:rsid w:val="00CF4225"/>
    <w:rsid w:val="00D131E6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0F53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0E1E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48E9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  <w:rsid w:val="679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213F"/>
  </w:style>
  <w:style w:type="character" w:styleId="Heading2Char" w:customStyle="1">
    <w:name w:val="Heading 2 Char"/>
    <w:basedOn w:val="DefaultParagraphFont"/>
    <w:link w:val="Heading2"/>
    <w:uiPriority w:val="9"/>
    <w:rsid w:val="0000466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3C168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3C168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8b6e0b2080545b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77c-2ca7-4d6d-8825-3f7af1ab69bf}"/>
      </w:docPartPr>
      <w:docPartBody>
        <w:p w14:paraId="7C9089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Otis Thornton</dc:creator>
  <keywords/>
  <dc:description/>
  <lastModifiedBy>Tammy McGhee</lastModifiedBy>
  <revision>3</revision>
  <lastPrinted>2017-07-08T00:36:00.0000000Z</lastPrinted>
  <dcterms:created xsi:type="dcterms:W3CDTF">2020-01-24T20:01:00.0000000Z</dcterms:created>
  <dcterms:modified xsi:type="dcterms:W3CDTF">2020-01-25T21:53:30.1968863Z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