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C9524" w14:textId="77777777" w:rsidR="00F11FF9" w:rsidRPr="00F11FF9" w:rsidRDefault="00F11FF9" w:rsidP="00F11FF9">
      <w:pPr>
        <w:tabs>
          <w:tab w:val="center" w:pos="4680"/>
          <w:tab w:val="right" w:pos="9360"/>
        </w:tabs>
        <w:spacing w:after="0" w:line="240" w:lineRule="auto"/>
        <w:rPr>
          <w:rFonts w:ascii="Palatino" w:eastAsia="Times New Roman" w:hAnsi="Palatino" w:cs="Times New Roman"/>
          <w:szCs w:val="20"/>
        </w:rPr>
      </w:pPr>
      <w:bookmarkStart w:id="0" w:name="_Hlk7080108"/>
    </w:p>
    <w:p w14:paraId="03125C40" w14:textId="77777777" w:rsidR="00F11FF9" w:rsidRPr="00F11FF9" w:rsidRDefault="00F11FF9" w:rsidP="00F11FF9">
      <w:pPr>
        <w:tabs>
          <w:tab w:val="center" w:pos="4680"/>
          <w:tab w:val="right" w:pos="9360"/>
        </w:tabs>
        <w:spacing w:after="0" w:line="240" w:lineRule="auto"/>
        <w:ind w:left="2160"/>
        <w:jc w:val="center"/>
        <w:rPr>
          <w:rFonts w:ascii="Fusi" w:eastAsia="Times New Roman" w:hAnsi="Fusi" w:cs="Times New Roman"/>
          <w:smallCaps/>
          <w:spacing w:val="20"/>
          <w:sz w:val="28"/>
          <w:szCs w:val="28"/>
        </w:rPr>
      </w:pPr>
      <w:r w:rsidRPr="00F11FF9">
        <w:rPr>
          <w:rFonts w:ascii="Corbel" w:eastAsia="Times New Roman" w:hAnsi="Corbel" w:cs="Times New Roman"/>
          <w:noProof/>
          <w:sz w:val="14"/>
          <w:szCs w:val="14"/>
        </w:rPr>
        <mc:AlternateContent>
          <mc:Choice Requires="wps">
            <w:drawing>
              <wp:anchor distT="0" distB="0" distL="114300" distR="114300" simplePos="0" relativeHeight="251660288" behindDoc="0" locked="0" layoutInCell="1" allowOverlap="1" wp14:anchorId="233F3DB0" wp14:editId="4C2E60AE">
                <wp:simplePos x="0" y="0"/>
                <wp:positionH relativeFrom="column">
                  <wp:posOffset>1472565</wp:posOffset>
                </wp:positionH>
                <wp:positionV relativeFrom="paragraph">
                  <wp:posOffset>245745</wp:posOffset>
                </wp:positionV>
                <wp:extent cx="4248150" cy="0"/>
                <wp:effectExtent l="0" t="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C1C749" id="_x0000_t32" coordsize="21600,21600" o:spt="32" o:oned="t" path="m,l21600,21600e" filled="f">
                <v:path arrowok="t" fillok="f" o:connecttype="none"/>
                <o:lock v:ext="edit" shapetype="t"/>
              </v:shapetype>
              <v:shape id="AutoShape 5" o:spid="_x0000_s1026" type="#_x0000_t32" style="position:absolute;margin-left:115.95pt;margin-top:19.35pt;width:33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OGS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"/>
            </w:pict>
          </mc:Fallback>
        </mc:AlternateContent>
      </w:r>
      <w:r w:rsidRPr="00F11FF9">
        <w:rPr>
          <w:rFonts w:ascii="Palatino" w:eastAsia="Times New Roman" w:hAnsi="Palatino" w:cs="Times New Roman"/>
          <w:noProof/>
          <w:szCs w:val="20"/>
        </w:rPr>
        <w:drawing>
          <wp:anchor distT="0" distB="0" distL="114300" distR="114300" simplePos="0" relativeHeight="251659264" behindDoc="1" locked="0" layoutInCell="1" allowOverlap="1" wp14:anchorId="2A3FC196" wp14:editId="6AF2712E">
            <wp:simplePos x="0" y="0"/>
            <wp:positionH relativeFrom="column">
              <wp:posOffset>0</wp:posOffset>
            </wp:positionH>
            <wp:positionV relativeFrom="paragraph">
              <wp:posOffset>-114300</wp:posOffset>
            </wp:positionV>
            <wp:extent cx="1295400" cy="701675"/>
            <wp:effectExtent l="0" t="0" r="0" b="3175"/>
            <wp:wrapTight wrapText="bothSides">
              <wp:wrapPolygon edited="0">
                <wp:start x="0" y="0"/>
                <wp:lineTo x="0" y="21111"/>
                <wp:lineTo x="21282" y="21111"/>
                <wp:lineTo x="21282"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FF9">
        <w:rPr>
          <w:rFonts w:ascii="Fusi" w:eastAsia="Times New Roman" w:hAnsi="Fusi" w:cs="Times New Roman"/>
          <w:smallCaps/>
          <w:spacing w:val="20"/>
          <w:sz w:val="28"/>
          <w:szCs w:val="28"/>
        </w:rPr>
        <w:t>Tarrant County Homeless Coalition</w:t>
      </w:r>
    </w:p>
    <w:p w14:paraId="7269B261" w14:textId="77777777" w:rsidR="00F11FF9" w:rsidRPr="00F11FF9" w:rsidRDefault="00F11FF9" w:rsidP="00F11FF9">
      <w:pPr>
        <w:tabs>
          <w:tab w:val="center" w:pos="4680"/>
          <w:tab w:val="center" w:pos="5760"/>
          <w:tab w:val="left" w:pos="7155"/>
          <w:tab w:val="right" w:pos="9360"/>
        </w:tabs>
        <w:spacing w:after="0" w:line="240" w:lineRule="auto"/>
        <w:ind w:left="2160"/>
        <w:rPr>
          <w:rFonts w:ascii="Corbel" w:eastAsia="Times New Roman" w:hAnsi="Corbel" w:cs="Times New Roman"/>
          <w:sz w:val="14"/>
          <w:szCs w:val="14"/>
        </w:rPr>
      </w:pPr>
      <w:r w:rsidRPr="00F11FF9">
        <w:rPr>
          <w:rFonts w:ascii="Corbel" w:eastAsia="Times New Roman" w:hAnsi="Corbel" w:cs="Times New Roman"/>
          <w:sz w:val="14"/>
          <w:szCs w:val="14"/>
        </w:rPr>
        <w:tab/>
      </w:r>
      <w:r w:rsidRPr="00F11FF9">
        <w:rPr>
          <w:rFonts w:ascii="Corbel" w:eastAsia="Times New Roman" w:hAnsi="Corbel" w:cs="Times New Roman"/>
          <w:sz w:val="14"/>
          <w:szCs w:val="14"/>
        </w:rPr>
        <w:tab/>
      </w:r>
      <w:r w:rsidRPr="00F11FF9">
        <w:rPr>
          <w:rFonts w:ascii="Corbel" w:eastAsia="Times New Roman" w:hAnsi="Corbel" w:cs="Times New Roman"/>
          <w:sz w:val="14"/>
          <w:szCs w:val="14"/>
        </w:rPr>
        <w:tab/>
      </w:r>
    </w:p>
    <w:p w14:paraId="5BED16BE" w14:textId="1808B8F3" w:rsidR="00F11FF9" w:rsidRPr="00F11FF9" w:rsidRDefault="003019DC" w:rsidP="00F11FF9">
      <w:pPr>
        <w:tabs>
          <w:tab w:val="center" w:pos="4680"/>
          <w:tab w:val="right" w:pos="9360"/>
        </w:tabs>
        <w:spacing w:after="0" w:line="240" w:lineRule="auto"/>
        <w:ind w:left="2160"/>
        <w:jc w:val="center"/>
        <w:rPr>
          <w:rFonts w:ascii="Corbel" w:eastAsia="Times New Roman" w:hAnsi="Corbel" w:cs="Times New Roman"/>
          <w:sz w:val="18"/>
          <w:szCs w:val="18"/>
        </w:rPr>
      </w:pPr>
      <w:r>
        <w:rPr>
          <w:rFonts w:ascii="Corbel" w:eastAsia="Times New Roman" w:hAnsi="Corbel" w:cs="Times New Roman"/>
          <w:sz w:val="18"/>
          <w:szCs w:val="18"/>
        </w:rPr>
        <w:t>300 S. Beach Street, Fort Worth, TX 76105</w:t>
      </w:r>
      <w:r w:rsidR="00F11FF9" w:rsidRPr="00F11FF9">
        <w:rPr>
          <w:rFonts w:ascii="Corbel" w:eastAsia="Times New Roman" w:hAnsi="Corbel" w:cs="Times New Roman"/>
          <w:sz w:val="18"/>
          <w:szCs w:val="18"/>
        </w:rPr>
        <w:t xml:space="preserve"> </w:t>
      </w:r>
      <w:r w:rsidR="00F11FF9" w:rsidRPr="00F11FF9">
        <w:rPr>
          <w:rFonts w:ascii="Corbel" w:eastAsia="Times New Roman" w:hAnsi="Corbel" w:cs="Times New Roman"/>
          <w:sz w:val="18"/>
          <w:szCs w:val="18"/>
        </w:rPr>
        <w:sym w:font="Webdings" w:char="F07C"/>
      </w:r>
      <w:r w:rsidR="00F11FF9" w:rsidRPr="00F11FF9">
        <w:rPr>
          <w:rFonts w:ascii="Corbel" w:eastAsia="Times New Roman" w:hAnsi="Corbel" w:cs="Times New Roman"/>
          <w:sz w:val="18"/>
          <w:szCs w:val="18"/>
        </w:rPr>
        <w:t xml:space="preserve">  PO BOX 471638, Fort Worth, TX 76147-1406</w:t>
      </w:r>
    </w:p>
    <w:p w14:paraId="318E7055" w14:textId="77777777" w:rsidR="00F11FF9" w:rsidRPr="00F11FF9" w:rsidRDefault="00F11FF9" w:rsidP="00F11FF9">
      <w:pPr>
        <w:tabs>
          <w:tab w:val="center" w:pos="4680"/>
          <w:tab w:val="right" w:pos="9360"/>
        </w:tabs>
        <w:spacing w:after="0" w:line="240" w:lineRule="auto"/>
        <w:ind w:left="2160"/>
        <w:jc w:val="center"/>
        <w:rPr>
          <w:rFonts w:ascii="Corbel" w:eastAsia="Times New Roman" w:hAnsi="Corbel" w:cs="Times New Roman"/>
          <w:sz w:val="18"/>
          <w:szCs w:val="18"/>
        </w:rPr>
      </w:pPr>
      <w:r w:rsidRPr="00F11FF9">
        <w:rPr>
          <w:rFonts w:ascii="Corbel" w:eastAsia="Times New Roman" w:hAnsi="Corbel" w:cs="Times New Roman"/>
          <w:sz w:val="18"/>
          <w:szCs w:val="18"/>
        </w:rPr>
        <w:t xml:space="preserve">817/509-3635 </w:t>
      </w:r>
      <w:r w:rsidRPr="00F11FF9">
        <w:rPr>
          <w:rFonts w:ascii="Corbel" w:eastAsia="Times New Roman" w:hAnsi="Corbel" w:cs="Times New Roman"/>
          <w:sz w:val="18"/>
          <w:szCs w:val="18"/>
        </w:rPr>
        <w:sym w:font="Webdings" w:char="F07C"/>
      </w:r>
      <w:r w:rsidRPr="00F11FF9">
        <w:rPr>
          <w:rFonts w:ascii="Corbel" w:eastAsia="Times New Roman" w:hAnsi="Corbel" w:cs="Times New Roman"/>
          <w:sz w:val="18"/>
          <w:szCs w:val="18"/>
        </w:rPr>
        <w:t xml:space="preserve">fax 817/719-9489 </w:t>
      </w:r>
      <w:r w:rsidRPr="00F11FF9">
        <w:rPr>
          <w:rFonts w:ascii="Corbel" w:eastAsia="Times New Roman" w:hAnsi="Corbel" w:cs="Times New Roman"/>
          <w:sz w:val="18"/>
          <w:szCs w:val="18"/>
        </w:rPr>
        <w:sym w:font="Webdings" w:char="F07C"/>
      </w:r>
      <w:r w:rsidRPr="00F11FF9">
        <w:rPr>
          <w:rFonts w:ascii="Corbel" w:eastAsia="Times New Roman" w:hAnsi="Corbel" w:cs="Times New Roman"/>
          <w:sz w:val="18"/>
          <w:szCs w:val="18"/>
        </w:rPr>
        <w:t>www.AHomeWithHope.org</w:t>
      </w:r>
    </w:p>
    <w:bookmarkEnd w:id="0"/>
    <w:p w14:paraId="407849A4" w14:textId="77777777" w:rsidR="00F11FF9" w:rsidRPr="00F11FF9" w:rsidRDefault="00F11FF9" w:rsidP="00F11FF9">
      <w:pPr>
        <w:jc w:val="right"/>
        <w:rPr>
          <w:rFonts w:asciiTheme="minorHAnsi" w:eastAsiaTheme="minorEastAsia" w:hAnsiTheme="minorHAnsi"/>
          <w:sz w:val="23"/>
          <w:szCs w:val="23"/>
        </w:rPr>
      </w:pPr>
    </w:p>
    <w:p w14:paraId="3CC8C12F" w14:textId="36AC8A6B" w:rsidR="00683293" w:rsidRPr="00343C18" w:rsidRDefault="00683293" w:rsidP="00FE38AC">
      <w:pPr>
        <w:spacing w:after="0" w:line="240" w:lineRule="auto"/>
        <w:rPr>
          <w:rFonts w:asciiTheme="minorHAnsi" w:hAnsiTheme="minorHAnsi" w:cstheme="minorHAnsi"/>
          <w:sz w:val="22"/>
        </w:rPr>
      </w:pPr>
      <w:r w:rsidRPr="00343C18">
        <w:rPr>
          <w:rFonts w:asciiTheme="minorHAnsi" w:hAnsiTheme="minorHAnsi" w:cstheme="minorHAnsi"/>
          <w:sz w:val="22"/>
        </w:rPr>
        <w:t xml:space="preserve">Date: </w:t>
      </w:r>
      <w:r w:rsidR="00AD57F9" w:rsidRPr="00343C18">
        <w:rPr>
          <w:rFonts w:asciiTheme="minorHAnsi" w:hAnsiTheme="minorHAnsi" w:cstheme="minorHAnsi"/>
          <w:sz w:val="22"/>
        </w:rPr>
        <w:t>04/24/2019</w:t>
      </w:r>
    </w:p>
    <w:p w14:paraId="61ADED78" w14:textId="4C334E55" w:rsidR="00FE38AC" w:rsidRPr="00343C18" w:rsidRDefault="00FE38AC" w:rsidP="00FE38AC">
      <w:pPr>
        <w:spacing w:after="0" w:line="240" w:lineRule="auto"/>
        <w:rPr>
          <w:rFonts w:asciiTheme="minorHAnsi" w:hAnsiTheme="minorHAnsi" w:cstheme="minorHAnsi"/>
          <w:sz w:val="22"/>
        </w:rPr>
      </w:pPr>
      <w:r w:rsidRPr="00343C18">
        <w:rPr>
          <w:rFonts w:asciiTheme="minorHAnsi" w:hAnsiTheme="minorHAnsi" w:cstheme="minorHAnsi"/>
          <w:sz w:val="22"/>
        </w:rPr>
        <w:t>Position:</w:t>
      </w:r>
      <w:r w:rsidR="00C31805" w:rsidRPr="00343C18">
        <w:rPr>
          <w:rFonts w:asciiTheme="minorHAnsi" w:hAnsiTheme="minorHAnsi" w:cstheme="minorHAnsi"/>
          <w:sz w:val="22"/>
        </w:rPr>
        <w:t xml:space="preserve"> </w:t>
      </w:r>
      <w:r w:rsidR="00D56DA9">
        <w:rPr>
          <w:rFonts w:asciiTheme="minorHAnsi" w:hAnsiTheme="minorHAnsi" w:cstheme="minorHAnsi"/>
          <w:sz w:val="22"/>
        </w:rPr>
        <w:t>Business Support Specialist</w:t>
      </w:r>
    </w:p>
    <w:p w14:paraId="5477ADE0" w14:textId="3807B167" w:rsidR="00AD57F9" w:rsidRPr="00343C18" w:rsidRDefault="00AD57F9" w:rsidP="00FE38AC">
      <w:pPr>
        <w:spacing w:after="0" w:line="240" w:lineRule="auto"/>
        <w:rPr>
          <w:rFonts w:asciiTheme="minorHAnsi" w:hAnsiTheme="minorHAnsi" w:cstheme="minorHAnsi"/>
          <w:sz w:val="22"/>
        </w:rPr>
      </w:pPr>
      <w:r w:rsidRPr="00343C18">
        <w:rPr>
          <w:rFonts w:asciiTheme="minorHAnsi" w:hAnsiTheme="minorHAnsi" w:cstheme="minorHAnsi"/>
          <w:sz w:val="22"/>
        </w:rPr>
        <w:t xml:space="preserve">FLSA Status: </w:t>
      </w:r>
      <w:r w:rsidR="00E436C2">
        <w:rPr>
          <w:rFonts w:asciiTheme="minorHAnsi" w:hAnsiTheme="minorHAnsi" w:cstheme="minorHAnsi"/>
          <w:sz w:val="22"/>
        </w:rPr>
        <w:t xml:space="preserve"> Non-</w:t>
      </w:r>
      <w:r w:rsidRPr="00343C18">
        <w:rPr>
          <w:rFonts w:asciiTheme="minorHAnsi" w:hAnsiTheme="minorHAnsi" w:cstheme="minorHAnsi"/>
          <w:sz w:val="22"/>
        </w:rPr>
        <w:t xml:space="preserve">Exempt </w:t>
      </w:r>
    </w:p>
    <w:p w14:paraId="31D70D9E" w14:textId="02466CD0" w:rsidR="00AD57F9" w:rsidRPr="00343C18" w:rsidRDefault="00AD57F9" w:rsidP="00FE38AC">
      <w:pPr>
        <w:spacing w:after="0" w:line="240" w:lineRule="auto"/>
        <w:rPr>
          <w:rFonts w:asciiTheme="minorHAnsi" w:hAnsiTheme="minorHAnsi" w:cstheme="minorHAnsi"/>
          <w:sz w:val="22"/>
        </w:rPr>
      </w:pPr>
      <w:r w:rsidRPr="00343C18">
        <w:rPr>
          <w:rFonts w:asciiTheme="minorHAnsi" w:hAnsiTheme="minorHAnsi" w:cstheme="minorHAnsi"/>
          <w:sz w:val="22"/>
        </w:rPr>
        <w:t>Job Status: Full Time</w:t>
      </w:r>
    </w:p>
    <w:p w14:paraId="1C7AE24F" w14:textId="20D8D446" w:rsidR="00FE38AC" w:rsidRPr="00343C18" w:rsidRDefault="00C31805" w:rsidP="00FE38AC">
      <w:pPr>
        <w:spacing w:after="0" w:line="240" w:lineRule="auto"/>
        <w:rPr>
          <w:rFonts w:asciiTheme="minorHAnsi" w:hAnsiTheme="minorHAnsi" w:cstheme="minorHAnsi"/>
          <w:sz w:val="22"/>
        </w:rPr>
      </w:pPr>
      <w:r w:rsidRPr="00343C18">
        <w:rPr>
          <w:rFonts w:asciiTheme="minorHAnsi" w:hAnsiTheme="minorHAnsi" w:cstheme="minorHAnsi"/>
          <w:sz w:val="22"/>
        </w:rPr>
        <w:t xml:space="preserve">Reports To: </w:t>
      </w:r>
      <w:r w:rsidR="003A238F">
        <w:rPr>
          <w:rFonts w:asciiTheme="minorHAnsi" w:hAnsiTheme="minorHAnsi" w:cstheme="minorHAnsi"/>
          <w:sz w:val="22"/>
        </w:rPr>
        <w:t xml:space="preserve">Executive Director </w:t>
      </w:r>
    </w:p>
    <w:p w14:paraId="3148BEDA" w14:textId="2B7BD8B2" w:rsidR="00FE38AC" w:rsidRPr="00343C18" w:rsidRDefault="00C31805" w:rsidP="00FE38AC">
      <w:pPr>
        <w:spacing w:after="0" w:line="240" w:lineRule="auto"/>
        <w:rPr>
          <w:rFonts w:asciiTheme="minorHAnsi" w:hAnsiTheme="minorHAnsi" w:cstheme="minorHAnsi"/>
          <w:sz w:val="22"/>
        </w:rPr>
      </w:pPr>
      <w:r w:rsidRPr="00343C18">
        <w:rPr>
          <w:rFonts w:asciiTheme="minorHAnsi" w:hAnsiTheme="minorHAnsi" w:cstheme="minorHAnsi"/>
          <w:sz w:val="22"/>
        </w:rPr>
        <w:t xml:space="preserve">Supervises: </w:t>
      </w:r>
      <w:r w:rsidR="003753BA">
        <w:rPr>
          <w:rFonts w:asciiTheme="minorHAnsi" w:hAnsiTheme="minorHAnsi" w:cstheme="minorHAnsi"/>
          <w:sz w:val="22"/>
        </w:rPr>
        <w:t xml:space="preserve">None </w:t>
      </w:r>
    </w:p>
    <w:p w14:paraId="17429DC7" w14:textId="77777777" w:rsidR="00343C18" w:rsidRPr="00343C18" w:rsidRDefault="00343C18" w:rsidP="00FE38AC">
      <w:pPr>
        <w:spacing w:after="0" w:line="240" w:lineRule="auto"/>
        <w:rPr>
          <w:rFonts w:asciiTheme="minorHAnsi" w:hAnsiTheme="minorHAnsi" w:cstheme="minorHAnsi"/>
          <w:sz w:val="22"/>
        </w:rPr>
      </w:pPr>
    </w:p>
    <w:p w14:paraId="5A1539B3" w14:textId="3C2943C6" w:rsidR="003753BA" w:rsidRPr="00E436C2" w:rsidRDefault="00E436C2" w:rsidP="00C01B51">
      <w:pPr>
        <w:spacing w:after="0"/>
        <w:ind w:right="122"/>
        <w:rPr>
          <w:rFonts w:asciiTheme="minorHAnsi" w:hAnsiTheme="minorHAnsi" w:cstheme="minorHAnsi"/>
          <w:sz w:val="22"/>
        </w:rPr>
      </w:pPr>
      <w:bookmarkStart w:id="1" w:name="_Hlk7079552"/>
      <w:r w:rsidRPr="00E436C2">
        <w:rPr>
          <w:rFonts w:asciiTheme="minorHAnsi" w:hAnsiTheme="minorHAnsi" w:cstheme="minorHAnsi"/>
          <w:sz w:val="22"/>
        </w:rPr>
        <w:t xml:space="preserve">The </w:t>
      </w:r>
      <w:r w:rsidR="00D56DA9">
        <w:rPr>
          <w:rFonts w:asciiTheme="minorHAnsi" w:hAnsiTheme="minorHAnsi" w:cstheme="minorHAnsi"/>
          <w:sz w:val="22"/>
        </w:rPr>
        <w:t>Business Support Specialist</w:t>
      </w:r>
      <w:r w:rsidRPr="00E436C2">
        <w:rPr>
          <w:rFonts w:asciiTheme="minorHAnsi" w:hAnsiTheme="minorHAnsi" w:cstheme="minorHAnsi"/>
          <w:sz w:val="22"/>
        </w:rPr>
        <w:t xml:space="preserve"> is part of a small, tight-knit team of professionals. T</w:t>
      </w:r>
      <w:r w:rsidR="00D56DA9">
        <w:rPr>
          <w:rFonts w:asciiTheme="minorHAnsi" w:hAnsiTheme="minorHAnsi" w:cstheme="minorHAnsi"/>
          <w:sz w:val="22"/>
        </w:rPr>
        <w:t xml:space="preserve">his position </w:t>
      </w:r>
      <w:r w:rsidRPr="00E436C2">
        <w:rPr>
          <w:rFonts w:asciiTheme="minorHAnsi" w:hAnsiTheme="minorHAnsi" w:cstheme="minorHAnsi"/>
          <w:sz w:val="22"/>
        </w:rPr>
        <w:t>work</w:t>
      </w:r>
      <w:r w:rsidR="00D56DA9">
        <w:rPr>
          <w:rFonts w:asciiTheme="minorHAnsi" w:hAnsiTheme="minorHAnsi" w:cstheme="minorHAnsi"/>
          <w:sz w:val="22"/>
        </w:rPr>
        <w:t>s</w:t>
      </w:r>
      <w:r w:rsidRPr="00E436C2">
        <w:rPr>
          <w:rFonts w:asciiTheme="minorHAnsi" w:hAnsiTheme="minorHAnsi" w:cstheme="minorHAnsi"/>
          <w:sz w:val="22"/>
        </w:rPr>
        <w:t xml:space="preserve"> directly for the Executive Director of the Tarrant County Homeless Coalition to provide </w:t>
      </w:r>
      <w:r w:rsidR="00D56DA9">
        <w:rPr>
          <w:rFonts w:asciiTheme="minorHAnsi" w:hAnsiTheme="minorHAnsi" w:cstheme="minorHAnsi"/>
          <w:sz w:val="22"/>
        </w:rPr>
        <w:t xml:space="preserve">business support in the areas of </w:t>
      </w:r>
      <w:r w:rsidRPr="00E436C2">
        <w:rPr>
          <w:rFonts w:asciiTheme="minorHAnsi" w:hAnsiTheme="minorHAnsi" w:cstheme="minorHAnsi"/>
          <w:sz w:val="22"/>
        </w:rPr>
        <w:t>accounts payable/receivable,</w:t>
      </w:r>
      <w:r w:rsidR="00D56DA9">
        <w:rPr>
          <w:rFonts w:asciiTheme="minorHAnsi" w:hAnsiTheme="minorHAnsi" w:cstheme="minorHAnsi"/>
          <w:sz w:val="22"/>
        </w:rPr>
        <w:t xml:space="preserve"> HR support, banking, procurement, account reconciliation, vendor relations and inventory management.</w:t>
      </w:r>
      <w:r w:rsidRPr="00E436C2">
        <w:rPr>
          <w:rFonts w:asciiTheme="minorHAnsi" w:hAnsiTheme="minorHAnsi" w:cstheme="minorHAnsi"/>
          <w:sz w:val="22"/>
        </w:rPr>
        <w:t xml:space="preserve"> </w:t>
      </w:r>
    </w:p>
    <w:p w14:paraId="7F0EA544" w14:textId="77777777" w:rsidR="00E436C2" w:rsidRPr="00C01B51" w:rsidRDefault="00E436C2" w:rsidP="00C01B51">
      <w:pPr>
        <w:spacing w:after="0"/>
        <w:ind w:right="122"/>
        <w:rPr>
          <w:rFonts w:asciiTheme="minorHAnsi" w:hAnsiTheme="minorHAnsi" w:cstheme="minorHAnsi"/>
          <w:sz w:val="22"/>
        </w:rPr>
      </w:pPr>
    </w:p>
    <w:p w14:paraId="0B98CC34" w14:textId="14886281" w:rsidR="00AD57F9" w:rsidRPr="00AD57F9" w:rsidRDefault="003019DC" w:rsidP="00AD57F9">
      <w:pPr>
        <w:spacing w:line="240" w:lineRule="auto"/>
        <w:rPr>
          <w:rStyle w:val="SpanGeneralReportText"/>
          <w:rFonts w:cs="Calibri"/>
          <w:b/>
          <w:szCs w:val="20"/>
        </w:rPr>
      </w:pPr>
      <w:r>
        <w:rPr>
          <w:rStyle w:val="SpanGeneralReportText"/>
          <w:rFonts w:cs="Calibri"/>
          <w:b/>
          <w:szCs w:val="20"/>
        </w:rPr>
        <w:t>REASONABLE ACCOMODATIONS STATEMENT</w:t>
      </w:r>
    </w:p>
    <w:p w14:paraId="723F6BD2" w14:textId="3B9E56C2" w:rsidR="00B651E5" w:rsidRPr="003019DC" w:rsidRDefault="00AD57F9" w:rsidP="003019DC">
      <w:pPr>
        <w:spacing w:line="240" w:lineRule="auto"/>
        <w:rPr>
          <w:rFonts w:asciiTheme="minorHAnsi" w:hAnsiTheme="minorHAnsi" w:cstheme="minorHAnsi"/>
          <w:sz w:val="22"/>
        </w:rPr>
      </w:pPr>
      <w:r w:rsidRPr="00AD57F9">
        <w:rPr>
          <w:rFonts w:asciiTheme="minorHAnsi" w:hAnsiTheme="minorHAnsi" w:cstheme="minorHAnsi"/>
          <w:sz w:val="22"/>
        </w:rPr>
        <w:t>To accomplish this job successfully, an individual must be able to perform, with or without reasonable accommodation, each essential function satisfactorily. Reasonable accommodations may be made to help enable qualified individuals with disabilities to perform the essential functions. </w:t>
      </w:r>
    </w:p>
    <w:p w14:paraId="06185A7E" w14:textId="2FD1FCBB" w:rsidR="00B651E5" w:rsidRPr="003019DC" w:rsidRDefault="00B651E5" w:rsidP="00B651E5">
      <w:pPr>
        <w:spacing w:after="0" w:line="259" w:lineRule="auto"/>
        <w:rPr>
          <w:rFonts w:asciiTheme="minorHAnsi" w:hAnsiTheme="minorHAnsi" w:cstheme="minorHAnsi"/>
          <w:b/>
          <w:sz w:val="22"/>
        </w:rPr>
      </w:pPr>
      <w:r w:rsidRPr="003019DC">
        <w:rPr>
          <w:rFonts w:asciiTheme="minorHAnsi" w:hAnsiTheme="minorHAnsi" w:cstheme="minorHAnsi"/>
          <w:b/>
          <w:sz w:val="22"/>
        </w:rPr>
        <w:t>ESSENTIAL DUTIES AND RESPONSIBILITIES</w:t>
      </w:r>
    </w:p>
    <w:p w14:paraId="3DD89DBC" w14:textId="4ABA2EF6" w:rsidR="001D5D45" w:rsidRDefault="00E436C2" w:rsidP="001D5D45">
      <w:pPr>
        <w:numPr>
          <w:ilvl w:val="0"/>
          <w:numId w:val="29"/>
        </w:numPr>
        <w:spacing w:after="0" w:line="240" w:lineRule="auto"/>
        <w:contextualSpacing/>
        <w:rPr>
          <w:rFonts w:asciiTheme="minorHAnsi" w:hAnsiTheme="minorHAnsi" w:cstheme="minorHAnsi"/>
          <w:sz w:val="22"/>
        </w:rPr>
      </w:pPr>
      <w:bookmarkStart w:id="2" w:name="_Hlk7079587"/>
      <w:bookmarkStart w:id="3" w:name="_Hlk7002149"/>
      <w:bookmarkEnd w:id="1"/>
      <w:r>
        <w:rPr>
          <w:rFonts w:asciiTheme="minorHAnsi" w:hAnsiTheme="minorHAnsi" w:cstheme="minorHAnsi"/>
          <w:sz w:val="22"/>
        </w:rPr>
        <w:t>Accounts payable, including procurement and credit account reconciliation</w:t>
      </w:r>
    </w:p>
    <w:p w14:paraId="56A511A3" w14:textId="771D8110" w:rsidR="00E436C2" w:rsidRDefault="00E436C2" w:rsidP="001D5D45">
      <w:pPr>
        <w:numPr>
          <w:ilvl w:val="0"/>
          <w:numId w:val="29"/>
        </w:numPr>
        <w:spacing w:after="0" w:line="240" w:lineRule="auto"/>
        <w:contextualSpacing/>
        <w:rPr>
          <w:rFonts w:asciiTheme="minorHAnsi" w:hAnsiTheme="minorHAnsi" w:cstheme="minorHAnsi"/>
          <w:sz w:val="22"/>
        </w:rPr>
      </w:pPr>
      <w:r>
        <w:rPr>
          <w:rFonts w:asciiTheme="minorHAnsi" w:hAnsiTheme="minorHAnsi" w:cstheme="minorHAnsi"/>
          <w:sz w:val="22"/>
        </w:rPr>
        <w:t>HR support</w:t>
      </w:r>
    </w:p>
    <w:p w14:paraId="41ED2B30" w14:textId="4B998A1B" w:rsidR="00D56DA9" w:rsidRDefault="00D56DA9" w:rsidP="001D5D45">
      <w:pPr>
        <w:numPr>
          <w:ilvl w:val="0"/>
          <w:numId w:val="29"/>
        </w:numPr>
        <w:spacing w:after="0" w:line="240" w:lineRule="auto"/>
        <w:contextualSpacing/>
        <w:rPr>
          <w:rFonts w:asciiTheme="minorHAnsi" w:hAnsiTheme="minorHAnsi" w:cstheme="minorHAnsi"/>
          <w:sz w:val="22"/>
        </w:rPr>
      </w:pPr>
      <w:r>
        <w:rPr>
          <w:rFonts w:asciiTheme="minorHAnsi" w:hAnsiTheme="minorHAnsi" w:cstheme="minorHAnsi"/>
          <w:sz w:val="22"/>
        </w:rPr>
        <w:t>Bank deposits and account reconciliation</w:t>
      </w:r>
    </w:p>
    <w:p w14:paraId="7879340F" w14:textId="22BD71F4" w:rsidR="00E436C2" w:rsidRDefault="00D56DA9" w:rsidP="001D5D45">
      <w:pPr>
        <w:numPr>
          <w:ilvl w:val="0"/>
          <w:numId w:val="29"/>
        </w:numPr>
        <w:spacing w:after="0" w:line="240" w:lineRule="auto"/>
        <w:contextualSpacing/>
        <w:rPr>
          <w:rFonts w:asciiTheme="minorHAnsi" w:hAnsiTheme="minorHAnsi" w:cstheme="minorHAnsi"/>
          <w:sz w:val="22"/>
        </w:rPr>
      </w:pPr>
      <w:r>
        <w:rPr>
          <w:rFonts w:asciiTheme="minorHAnsi" w:hAnsiTheme="minorHAnsi" w:cstheme="minorHAnsi"/>
          <w:sz w:val="22"/>
        </w:rPr>
        <w:t xml:space="preserve">Billing and </w:t>
      </w:r>
      <w:r w:rsidR="00E436C2">
        <w:rPr>
          <w:rFonts w:asciiTheme="minorHAnsi" w:hAnsiTheme="minorHAnsi" w:cstheme="minorHAnsi"/>
          <w:sz w:val="22"/>
        </w:rPr>
        <w:t xml:space="preserve">accounts receivable </w:t>
      </w:r>
    </w:p>
    <w:p w14:paraId="0E04510D" w14:textId="7EA0E9CA" w:rsidR="00D56DA9" w:rsidRDefault="00D56DA9" w:rsidP="00D56DA9">
      <w:pPr>
        <w:numPr>
          <w:ilvl w:val="0"/>
          <w:numId w:val="29"/>
        </w:numPr>
        <w:spacing w:after="0" w:line="240" w:lineRule="auto"/>
        <w:contextualSpacing/>
        <w:rPr>
          <w:rFonts w:asciiTheme="minorHAnsi" w:hAnsiTheme="minorHAnsi" w:cstheme="minorHAnsi"/>
          <w:sz w:val="22"/>
        </w:rPr>
      </w:pPr>
      <w:r>
        <w:rPr>
          <w:rFonts w:asciiTheme="minorHAnsi" w:hAnsiTheme="minorHAnsi" w:cstheme="minorHAnsi"/>
          <w:sz w:val="22"/>
        </w:rPr>
        <w:t>Manage agency purchasing</w:t>
      </w:r>
    </w:p>
    <w:p w14:paraId="1C6F2CA0" w14:textId="3EFEAA73" w:rsidR="00D56DA9" w:rsidRDefault="00D56DA9" w:rsidP="00D56DA9">
      <w:pPr>
        <w:numPr>
          <w:ilvl w:val="0"/>
          <w:numId w:val="29"/>
        </w:numPr>
        <w:spacing w:after="0" w:line="240" w:lineRule="auto"/>
        <w:contextualSpacing/>
        <w:rPr>
          <w:rFonts w:asciiTheme="minorHAnsi" w:hAnsiTheme="minorHAnsi" w:cstheme="minorHAnsi"/>
          <w:sz w:val="22"/>
        </w:rPr>
      </w:pPr>
      <w:r>
        <w:rPr>
          <w:rFonts w:asciiTheme="minorHAnsi" w:hAnsiTheme="minorHAnsi" w:cstheme="minorHAnsi"/>
          <w:sz w:val="22"/>
        </w:rPr>
        <w:t>Maintain relationships with vendors</w:t>
      </w:r>
    </w:p>
    <w:p w14:paraId="4ADDC99B" w14:textId="74B824CB" w:rsidR="00D56DA9" w:rsidRPr="00D56DA9" w:rsidRDefault="00D56DA9" w:rsidP="00D56DA9">
      <w:pPr>
        <w:numPr>
          <w:ilvl w:val="0"/>
          <w:numId w:val="29"/>
        </w:numPr>
        <w:spacing w:after="0" w:line="240" w:lineRule="auto"/>
        <w:contextualSpacing/>
        <w:rPr>
          <w:rFonts w:asciiTheme="minorHAnsi" w:hAnsiTheme="minorHAnsi" w:cstheme="minorHAnsi"/>
          <w:sz w:val="22"/>
        </w:rPr>
      </w:pPr>
      <w:r>
        <w:rPr>
          <w:rFonts w:asciiTheme="minorHAnsi" w:hAnsiTheme="minorHAnsi" w:cstheme="minorHAnsi"/>
          <w:sz w:val="22"/>
        </w:rPr>
        <w:t>Oversee inventory management</w:t>
      </w:r>
    </w:p>
    <w:p w14:paraId="341221E9" w14:textId="77777777" w:rsidR="002229F7" w:rsidRDefault="002229F7" w:rsidP="00D12364">
      <w:pPr>
        <w:spacing w:after="0" w:line="240" w:lineRule="auto"/>
        <w:contextualSpacing/>
        <w:rPr>
          <w:rFonts w:asciiTheme="minorHAnsi" w:hAnsiTheme="minorHAnsi" w:cstheme="minorHAnsi"/>
          <w:sz w:val="22"/>
        </w:rPr>
      </w:pPr>
    </w:p>
    <w:p w14:paraId="07F44C17" w14:textId="55FF0ED0" w:rsidR="003753BA" w:rsidRPr="003019DC" w:rsidRDefault="003019DC" w:rsidP="003753BA">
      <w:pPr>
        <w:spacing w:after="0" w:line="240" w:lineRule="auto"/>
        <w:rPr>
          <w:rFonts w:asciiTheme="minorHAnsi" w:eastAsia="Times New Roman" w:hAnsiTheme="minorHAnsi" w:cstheme="minorHAnsi"/>
          <w:b/>
          <w:sz w:val="22"/>
        </w:rPr>
      </w:pPr>
      <w:r>
        <w:rPr>
          <w:rFonts w:asciiTheme="minorHAnsi" w:eastAsia="Times New Roman" w:hAnsiTheme="minorHAnsi" w:cstheme="minorHAnsi"/>
          <w:b/>
          <w:sz w:val="22"/>
        </w:rPr>
        <w:t>EDUCATION</w:t>
      </w:r>
    </w:p>
    <w:p w14:paraId="0AF4B0B7" w14:textId="370CFB2A" w:rsidR="00E436C2" w:rsidRDefault="00E436C2" w:rsidP="003753BA">
      <w:pPr>
        <w:spacing w:after="0" w:line="240" w:lineRule="auto"/>
        <w:rPr>
          <w:rFonts w:asciiTheme="minorHAnsi" w:hAnsiTheme="minorHAnsi" w:cstheme="minorHAnsi"/>
          <w:sz w:val="22"/>
        </w:rPr>
      </w:pPr>
      <w:r>
        <w:rPr>
          <w:rFonts w:asciiTheme="minorHAnsi" w:hAnsiTheme="minorHAnsi" w:cstheme="minorHAnsi"/>
          <w:sz w:val="22"/>
        </w:rPr>
        <w:t xml:space="preserve">Associates or </w:t>
      </w:r>
      <w:proofErr w:type="spellStart"/>
      <w:proofErr w:type="gramStart"/>
      <w:r>
        <w:rPr>
          <w:rFonts w:asciiTheme="minorHAnsi" w:hAnsiTheme="minorHAnsi" w:cstheme="minorHAnsi"/>
          <w:sz w:val="22"/>
        </w:rPr>
        <w:t>bachelors</w:t>
      </w:r>
      <w:proofErr w:type="spellEnd"/>
      <w:proofErr w:type="gramEnd"/>
      <w:r>
        <w:rPr>
          <w:rFonts w:asciiTheme="minorHAnsi" w:hAnsiTheme="minorHAnsi" w:cstheme="minorHAnsi"/>
          <w:sz w:val="22"/>
        </w:rPr>
        <w:t xml:space="preserve"> degree preferred with at least 3 years of </w:t>
      </w:r>
      <w:r w:rsidR="00D56DA9">
        <w:rPr>
          <w:rFonts w:asciiTheme="minorHAnsi" w:hAnsiTheme="minorHAnsi" w:cstheme="minorHAnsi"/>
          <w:sz w:val="22"/>
        </w:rPr>
        <w:t>related</w:t>
      </w:r>
      <w:r>
        <w:rPr>
          <w:rFonts w:asciiTheme="minorHAnsi" w:hAnsiTheme="minorHAnsi" w:cstheme="minorHAnsi"/>
          <w:sz w:val="22"/>
        </w:rPr>
        <w:t xml:space="preserve"> experience. </w:t>
      </w:r>
    </w:p>
    <w:p w14:paraId="1A2DE6D3" w14:textId="77777777" w:rsidR="00D12364" w:rsidRDefault="00D12364" w:rsidP="003753BA">
      <w:pPr>
        <w:spacing w:after="0" w:line="240" w:lineRule="auto"/>
        <w:rPr>
          <w:rFonts w:asciiTheme="minorHAnsi" w:hAnsiTheme="minorHAnsi" w:cstheme="minorHAnsi"/>
          <w:sz w:val="22"/>
        </w:rPr>
      </w:pPr>
    </w:p>
    <w:p w14:paraId="7C767651" w14:textId="08F40AF8" w:rsidR="00D12364" w:rsidRDefault="003019DC" w:rsidP="00D12364">
      <w:pPr>
        <w:spacing w:after="0" w:line="240" w:lineRule="auto"/>
        <w:contextualSpacing/>
        <w:rPr>
          <w:rFonts w:asciiTheme="minorHAnsi" w:hAnsiTheme="minorHAnsi" w:cstheme="minorHAnsi"/>
          <w:b/>
          <w:sz w:val="22"/>
        </w:rPr>
      </w:pPr>
      <w:r>
        <w:rPr>
          <w:rFonts w:asciiTheme="minorHAnsi" w:hAnsiTheme="minorHAnsi" w:cstheme="minorHAnsi"/>
          <w:b/>
          <w:sz w:val="22"/>
        </w:rPr>
        <w:t>COMPETENCIES</w:t>
      </w:r>
    </w:p>
    <w:p w14:paraId="67A5F770" w14:textId="77777777" w:rsidR="00D12364" w:rsidRPr="002229F7" w:rsidRDefault="00D12364" w:rsidP="00D12364">
      <w:pPr>
        <w:pStyle w:val="ListParagraph"/>
        <w:numPr>
          <w:ilvl w:val="0"/>
          <w:numId w:val="31"/>
        </w:numPr>
        <w:spacing w:after="0" w:line="240" w:lineRule="auto"/>
        <w:rPr>
          <w:rFonts w:cstheme="minorHAnsi"/>
        </w:rPr>
      </w:pPr>
      <w:r w:rsidRPr="002229F7">
        <w:rPr>
          <w:rFonts w:cstheme="minorHAnsi"/>
        </w:rPr>
        <w:t>High degree of computer literacy including excellent command of Microsoft Outlook</w:t>
      </w:r>
    </w:p>
    <w:p w14:paraId="651260D2" w14:textId="77777777" w:rsidR="00D12364" w:rsidRPr="002229F7" w:rsidRDefault="00D12364" w:rsidP="00D12364">
      <w:pPr>
        <w:pStyle w:val="ListParagraph"/>
        <w:numPr>
          <w:ilvl w:val="0"/>
          <w:numId w:val="31"/>
        </w:numPr>
        <w:spacing w:after="0" w:line="240" w:lineRule="auto"/>
        <w:rPr>
          <w:rFonts w:cstheme="minorHAnsi"/>
        </w:rPr>
      </w:pPr>
      <w:r w:rsidRPr="002229F7">
        <w:rPr>
          <w:rFonts w:cstheme="minorHAnsi"/>
        </w:rPr>
        <w:t>Excellent oral and written communication skills</w:t>
      </w:r>
    </w:p>
    <w:p w14:paraId="0D195007" w14:textId="77777777" w:rsidR="00D12364" w:rsidRPr="002229F7" w:rsidRDefault="00D12364" w:rsidP="00D12364">
      <w:pPr>
        <w:pStyle w:val="ListParagraph"/>
        <w:numPr>
          <w:ilvl w:val="0"/>
          <w:numId w:val="31"/>
        </w:numPr>
        <w:spacing w:after="0" w:line="240" w:lineRule="auto"/>
        <w:rPr>
          <w:rFonts w:cstheme="minorHAnsi"/>
        </w:rPr>
      </w:pPr>
      <w:r w:rsidRPr="002229F7">
        <w:rPr>
          <w:rFonts w:cstheme="minorHAnsi"/>
        </w:rPr>
        <w:t>Detail-oriented and polished professional</w:t>
      </w:r>
    </w:p>
    <w:p w14:paraId="1F1FDA10" w14:textId="77777777" w:rsidR="00D12364" w:rsidRPr="002229F7" w:rsidRDefault="00D12364" w:rsidP="00D12364">
      <w:pPr>
        <w:pStyle w:val="ListParagraph"/>
        <w:numPr>
          <w:ilvl w:val="0"/>
          <w:numId w:val="31"/>
        </w:numPr>
        <w:spacing w:after="0" w:line="240" w:lineRule="auto"/>
        <w:rPr>
          <w:rFonts w:cstheme="minorHAnsi"/>
        </w:rPr>
      </w:pPr>
      <w:r w:rsidRPr="002229F7">
        <w:rPr>
          <w:rFonts w:cstheme="minorHAnsi"/>
        </w:rPr>
        <w:t xml:space="preserve">Ability to work with individuals from diverse backgrounds </w:t>
      </w:r>
    </w:p>
    <w:p w14:paraId="23FD5029" w14:textId="77777777" w:rsidR="00D12364" w:rsidRPr="002229F7" w:rsidRDefault="00D12364" w:rsidP="00D12364">
      <w:pPr>
        <w:pStyle w:val="ListParagraph"/>
        <w:numPr>
          <w:ilvl w:val="0"/>
          <w:numId w:val="31"/>
        </w:numPr>
        <w:spacing w:after="0" w:line="240" w:lineRule="auto"/>
        <w:rPr>
          <w:rFonts w:cstheme="minorHAnsi"/>
        </w:rPr>
      </w:pPr>
      <w:r w:rsidRPr="002229F7">
        <w:rPr>
          <w:rFonts w:cstheme="minorHAnsi"/>
        </w:rPr>
        <w:t>Organized and flexible</w:t>
      </w:r>
    </w:p>
    <w:p w14:paraId="47F8FF26" w14:textId="77777777" w:rsidR="00D12364" w:rsidRPr="002229F7" w:rsidRDefault="00D12364" w:rsidP="00D12364">
      <w:pPr>
        <w:pStyle w:val="ListParagraph"/>
        <w:numPr>
          <w:ilvl w:val="0"/>
          <w:numId w:val="31"/>
        </w:numPr>
        <w:spacing w:after="0" w:line="240" w:lineRule="auto"/>
        <w:rPr>
          <w:rFonts w:cstheme="minorHAnsi"/>
        </w:rPr>
      </w:pPr>
      <w:r w:rsidRPr="002229F7">
        <w:rPr>
          <w:rFonts w:cstheme="minorHAnsi"/>
        </w:rPr>
        <w:t>Proficiency in Microsoft Excel</w:t>
      </w:r>
    </w:p>
    <w:p w14:paraId="36612EDF" w14:textId="77777777" w:rsidR="00D12364" w:rsidRPr="002229F7" w:rsidRDefault="00D12364" w:rsidP="00D12364">
      <w:pPr>
        <w:pStyle w:val="ListParagraph"/>
        <w:numPr>
          <w:ilvl w:val="0"/>
          <w:numId w:val="31"/>
        </w:numPr>
        <w:spacing w:after="0" w:line="240" w:lineRule="auto"/>
        <w:rPr>
          <w:rFonts w:cstheme="minorHAnsi"/>
        </w:rPr>
      </w:pPr>
      <w:r w:rsidRPr="002229F7">
        <w:rPr>
          <w:rFonts w:cstheme="minorHAnsi"/>
        </w:rPr>
        <w:t>Experience with Quick Books, Doodle, and ETO preferred, but not required</w:t>
      </w:r>
    </w:p>
    <w:p w14:paraId="494FE13A" w14:textId="77777777" w:rsidR="00D12364" w:rsidRPr="002229F7" w:rsidRDefault="00D12364" w:rsidP="00D12364">
      <w:pPr>
        <w:pStyle w:val="ListParagraph"/>
        <w:numPr>
          <w:ilvl w:val="0"/>
          <w:numId w:val="31"/>
        </w:numPr>
        <w:spacing w:after="0" w:line="240" w:lineRule="auto"/>
        <w:rPr>
          <w:rFonts w:cstheme="minorHAnsi"/>
        </w:rPr>
      </w:pPr>
      <w:r w:rsidRPr="002229F7">
        <w:rPr>
          <w:rFonts w:cstheme="minorHAnsi"/>
        </w:rPr>
        <w:t>Outstanding customer service skills</w:t>
      </w:r>
    </w:p>
    <w:p w14:paraId="18803B19" w14:textId="77777777" w:rsidR="00D12364" w:rsidRPr="002229F7" w:rsidRDefault="00D12364" w:rsidP="00D12364">
      <w:pPr>
        <w:pStyle w:val="ListParagraph"/>
        <w:numPr>
          <w:ilvl w:val="0"/>
          <w:numId w:val="31"/>
        </w:numPr>
        <w:spacing w:after="0" w:line="240" w:lineRule="auto"/>
        <w:rPr>
          <w:rFonts w:cstheme="minorHAnsi"/>
        </w:rPr>
      </w:pPr>
      <w:r w:rsidRPr="002229F7">
        <w:rPr>
          <w:rFonts w:cstheme="minorHAnsi"/>
        </w:rPr>
        <w:t>Ability to work both in teams and independently</w:t>
      </w:r>
    </w:p>
    <w:bookmarkEnd w:id="2"/>
    <w:p w14:paraId="70F5022E" w14:textId="77777777" w:rsidR="003019DC" w:rsidRPr="003019DC" w:rsidRDefault="003019DC" w:rsidP="003019DC">
      <w:pPr>
        <w:spacing w:after="0"/>
        <w:rPr>
          <w:rFonts w:asciiTheme="minorHAnsi" w:hAnsiTheme="minorHAnsi" w:cstheme="minorHAnsi"/>
          <w:b/>
          <w:sz w:val="22"/>
        </w:rPr>
      </w:pPr>
      <w:r w:rsidRPr="003019DC">
        <w:rPr>
          <w:rFonts w:asciiTheme="minorHAnsi" w:hAnsiTheme="minorHAnsi" w:cstheme="minorHAnsi"/>
          <w:b/>
          <w:sz w:val="22"/>
        </w:rPr>
        <w:lastRenderedPageBreak/>
        <w:t>WORK ENVIRONMENT</w:t>
      </w:r>
    </w:p>
    <w:p w14:paraId="49041205" w14:textId="59356874" w:rsidR="003019DC" w:rsidRPr="003019DC" w:rsidRDefault="003019DC" w:rsidP="003019DC">
      <w:pPr>
        <w:spacing w:after="0"/>
        <w:rPr>
          <w:rFonts w:asciiTheme="minorHAnsi" w:hAnsiTheme="minorHAnsi" w:cstheme="minorHAnsi"/>
          <w:b/>
          <w:sz w:val="22"/>
        </w:rPr>
      </w:pPr>
      <w:r w:rsidRPr="003019DC">
        <w:rPr>
          <w:rFonts w:asciiTheme="minorHAnsi" w:hAnsiTheme="minorHAnsi" w:cstheme="minorHAnsi"/>
          <w:sz w:val="22"/>
        </w:rPr>
        <w:t>Office setting, mostly seated for long periods of time, walking/standing/lifting may be required.</w:t>
      </w:r>
    </w:p>
    <w:p w14:paraId="38528CF3" w14:textId="77777777" w:rsidR="003019DC" w:rsidRPr="003019DC" w:rsidRDefault="003019DC" w:rsidP="003019DC">
      <w:pPr>
        <w:spacing w:after="0" w:line="240" w:lineRule="auto"/>
        <w:rPr>
          <w:rFonts w:asciiTheme="minorHAnsi" w:eastAsia="Times New Roman" w:hAnsiTheme="minorHAnsi" w:cstheme="minorHAnsi"/>
          <w:b/>
          <w:sz w:val="22"/>
        </w:rPr>
      </w:pPr>
    </w:p>
    <w:p w14:paraId="042A6B48" w14:textId="46110B0B" w:rsidR="00FE38AC" w:rsidRPr="00720873" w:rsidRDefault="003019DC" w:rsidP="00FE38AC">
      <w:pPr>
        <w:spacing w:after="0" w:line="240" w:lineRule="auto"/>
        <w:rPr>
          <w:rFonts w:asciiTheme="minorHAnsi" w:eastAsia="Times New Roman" w:hAnsiTheme="minorHAnsi" w:cstheme="minorHAnsi"/>
          <w:b/>
          <w:sz w:val="22"/>
        </w:rPr>
      </w:pPr>
      <w:r>
        <w:rPr>
          <w:rFonts w:asciiTheme="minorHAnsi" w:eastAsia="Times New Roman" w:hAnsiTheme="minorHAnsi" w:cstheme="minorHAnsi"/>
          <w:b/>
          <w:sz w:val="22"/>
        </w:rPr>
        <w:t>STATEMENT OF DIVERSITY</w:t>
      </w:r>
    </w:p>
    <w:p w14:paraId="6A624ACC" w14:textId="0DDD82C6" w:rsidR="00FE38AC" w:rsidRDefault="00FE38AC" w:rsidP="00FE38AC">
      <w:pPr>
        <w:spacing w:after="0" w:line="240" w:lineRule="auto"/>
        <w:rPr>
          <w:rFonts w:asciiTheme="minorHAnsi" w:eastAsia="Times New Roman" w:hAnsiTheme="minorHAnsi" w:cstheme="minorHAnsi"/>
          <w:sz w:val="22"/>
        </w:rPr>
      </w:pPr>
      <w:r w:rsidRPr="00720873">
        <w:rPr>
          <w:rFonts w:asciiTheme="minorHAnsi" w:eastAsia="Times New Roman" w:hAnsiTheme="minorHAnsi" w:cstheme="minorHAnsi"/>
          <w:sz w:val="22"/>
        </w:rPr>
        <w:t xml:space="preserve">The staff, customers, stakeholders, and colleagues of the Tarrant County Homeless Coalition reflect the diversity of our community.  TCHC’s services conform </w:t>
      </w:r>
      <w:r w:rsidR="00876905" w:rsidRPr="00720873">
        <w:rPr>
          <w:rFonts w:asciiTheme="minorHAnsi" w:eastAsia="Times New Roman" w:hAnsiTheme="minorHAnsi" w:cstheme="minorHAnsi"/>
          <w:sz w:val="22"/>
        </w:rPr>
        <w:t>to</w:t>
      </w:r>
      <w:r w:rsidRPr="00720873">
        <w:rPr>
          <w:rFonts w:asciiTheme="minorHAnsi" w:eastAsia="Times New Roman" w:hAnsiTheme="minorHAnsi" w:cstheme="minorHAnsi"/>
          <w:sz w:val="22"/>
        </w:rPr>
        <w:t xml:space="preserve"> Federal Fair Housing Laws and the City of Fort Worth’s public policies on non-discrimination.  Employees of TCHC are expected to treat all persons with dignity and respect without regard to race, creed, color, sex, religion, disability, mental illness and/ or addictions (diagnosed or not), age, national origin, familial status, source of income, criminal background, sexual orientation, transgender, gender identity or gender expression.</w:t>
      </w:r>
    </w:p>
    <w:p w14:paraId="05EE9B48" w14:textId="2DC7D939" w:rsidR="00043AAC" w:rsidRDefault="00043AAC" w:rsidP="00FE38AC">
      <w:pPr>
        <w:spacing w:after="0" w:line="240" w:lineRule="auto"/>
        <w:rPr>
          <w:rFonts w:asciiTheme="minorHAnsi" w:eastAsia="Times New Roman" w:hAnsiTheme="minorHAnsi" w:cstheme="minorHAnsi"/>
          <w:sz w:val="22"/>
        </w:rPr>
      </w:pPr>
      <w:bookmarkStart w:id="4" w:name="_Hlk7077405"/>
    </w:p>
    <w:tbl>
      <w:tblPr>
        <w:tblW w:w="5000" w:type="pct"/>
        <w:tblLook w:val="04A0" w:firstRow="1" w:lastRow="0" w:firstColumn="1" w:lastColumn="0" w:noHBand="0" w:noVBand="1"/>
      </w:tblPr>
      <w:tblGrid>
        <w:gridCol w:w="9360"/>
      </w:tblGrid>
      <w:tr w:rsidR="00043AAC" w:rsidRPr="0041752A" w14:paraId="3E8D6CD4" w14:textId="77777777" w:rsidTr="00C50C25">
        <w:tc>
          <w:tcPr>
            <w:tcW w:w="5000" w:type="pct"/>
            <w:shd w:val="clear" w:color="auto" w:fill="auto"/>
          </w:tcPr>
          <w:p w14:paraId="7EDB4FB2" w14:textId="77777777" w:rsidR="00043AAC" w:rsidRPr="0041752A" w:rsidRDefault="00043AAC" w:rsidP="00C50C25">
            <w:pPr>
              <w:spacing w:after="0" w:line="240" w:lineRule="auto"/>
              <w:ind w:left="-105"/>
              <w:rPr>
                <w:rFonts w:ascii="Verdana" w:hAnsi="Verdana" w:cs="Calibri"/>
                <w:sz w:val="20"/>
                <w:szCs w:val="20"/>
              </w:rPr>
            </w:pPr>
            <w:bookmarkStart w:id="5" w:name="_Hlk7079577"/>
            <w:r w:rsidRPr="00043AAC">
              <w:rPr>
                <w:rFonts w:ascii="Verdana" w:hAnsi="Verdana" w:cs="Calibri"/>
                <w:sz w:val="16"/>
              </w:rPr>
              <w:t>The company has reviewed this job description to ensure that essential functions and basic duties have been included. It is intended to provide guidelines for job expectations and the employee's ability to perform the position described. It is not intended to be construed as an exhaustive list of all functions, responsibilities, skills and abilities. Additional functions and requirements may be assigned by supervisors as deemed appropriate. This document does not represent a contract of employment, and the company reserves the right to change this job description and/or assign tasks for the employee to perform, as the company may deem appropriate.</w:t>
            </w:r>
            <w:r w:rsidRPr="0041752A">
              <w:rPr>
                <w:rFonts w:ascii="Verdana" w:hAnsi="Verdana" w:cs="Calibri"/>
                <w:sz w:val="16"/>
              </w:rPr>
              <w:t> </w:t>
            </w:r>
          </w:p>
        </w:tc>
      </w:tr>
      <w:bookmarkEnd w:id="3"/>
      <w:bookmarkEnd w:id="4"/>
      <w:bookmarkEnd w:id="5"/>
    </w:tbl>
    <w:p w14:paraId="156A1F4B" w14:textId="45D573C7" w:rsidR="00EF2A44" w:rsidRDefault="00EF2A44" w:rsidP="006769FC">
      <w:pPr>
        <w:spacing w:after="0"/>
        <w:rPr>
          <w:highlight w:val="yellow"/>
        </w:rPr>
      </w:pPr>
    </w:p>
    <w:p w14:paraId="1AA0DC72" w14:textId="77777777" w:rsidR="006769FC" w:rsidRDefault="006769FC" w:rsidP="006769FC">
      <w:pPr>
        <w:spacing w:before="6" w:after="0" w:line="280" w:lineRule="exact"/>
        <w:ind w:right="62"/>
        <w:rPr>
          <w:rFonts w:asciiTheme="minorHAnsi" w:eastAsia="Tahoma" w:hAnsiTheme="minorHAnsi" w:cstheme="minorHAnsi"/>
          <w:sz w:val="22"/>
        </w:rPr>
      </w:pPr>
      <w:r w:rsidRPr="008F02BF">
        <w:rPr>
          <w:rFonts w:asciiTheme="minorHAnsi" w:eastAsia="Tahoma" w:hAnsiTheme="minorHAnsi" w:cstheme="minorHAnsi"/>
          <w:b/>
          <w:bCs/>
          <w:sz w:val="22"/>
        </w:rPr>
        <w:t>OPEN DATE:</w:t>
      </w:r>
      <w:r>
        <w:rPr>
          <w:rFonts w:asciiTheme="minorHAnsi" w:eastAsia="Tahoma" w:hAnsiTheme="minorHAnsi" w:cstheme="minorHAnsi"/>
          <w:sz w:val="22"/>
        </w:rPr>
        <w:t xml:space="preserve"> May 7, 2020</w:t>
      </w:r>
    </w:p>
    <w:p w14:paraId="75BE6758" w14:textId="2B0930C6" w:rsidR="006769FC" w:rsidRPr="00D97761" w:rsidRDefault="006769FC" w:rsidP="006769FC">
      <w:pPr>
        <w:spacing w:before="6" w:after="0" w:line="280" w:lineRule="exact"/>
        <w:ind w:right="62"/>
        <w:rPr>
          <w:rFonts w:asciiTheme="minorHAnsi" w:eastAsia="Tahoma" w:hAnsiTheme="minorHAnsi" w:cstheme="minorHAnsi"/>
          <w:sz w:val="22"/>
        </w:rPr>
      </w:pPr>
      <w:r w:rsidRPr="008F02BF">
        <w:rPr>
          <w:rFonts w:asciiTheme="minorHAnsi" w:eastAsia="Tahoma" w:hAnsiTheme="minorHAnsi" w:cstheme="minorHAnsi"/>
          <w:b/>
          <w:bCs/>
          <w:sz w:val="22"/>
        </w:rPr>
        <w:t>CLOSE DATE:</w:t>
      </w:r>
      <w:r>
        <w:rPr>
          <w:rFonts w:asciiTheme="minorHAnsi" w:eastAsia="Tahoma" w:hAnsiTheme="minorHAnsi" w:cstheme="minorHAnsi"/>
          <w:sz w:val="22"/>
        </w:rPr>
        <w:t xml:space="preserve"> May 17, 2020</w:t>
      </w:r>
    </w:p>
    <w:p w14:paraId="28C76E7D" w14:textId="77777777" w:rsidR="006769FC" w:rsidRDefault="006769FC" w:rsidP="004216D5">
      <w:pPr>
        <w:rPr>
          <w:highlight w:val="yellow"/>
        </w:rPr>
      </w:pPr>
    </w:p>
    <w:sectPr w:rsidR="006769FC" w:rsidSect="00CD4F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34A95" w14:textId="77777777" w:rsidR="00DD3657" w:rsidRDefault="00DD3657">
      <w:pPr>
        <w:spacing w:after="0" w:line="240" w:lineRule="auto"/>
      </w:pPr>
      <w:r>
        <w:separator/>
      </w:r>
    </w:p>
  </w:endnote>
  <w:endnote w:type="continuationSeparator" w:id="0">
    <w:p w14:paraId="2546623D" w14:textId="77777777" w:rsidR="00DD3657" w:rsidRDefault="00DD3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Fusi">
    <w:altName w:val="Calibri"/>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D5895" w14:textId="77777777" w:rsidR="00DD3657" w:rsidRDefault="00DD3657">
      <w:pPr>
        <w:spacing w:after="0" w:line="240" w:lineRule="auto"/>
      </w:pPr>
      <w:r>
        <w:separator/>
      </w:r>
    </w:p>
  </w:footnote>
  <w:footnote w:type="continuationSeparator" w:id="0">
    <w:p w14:paraId="45BD3F51" w14:textId="77777777" w:rsidR="00DD3657" w:rsidRDefault="00DD3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915"/>
    <w:multiLevelType w:val="hybridMultilevel"/>
    <w:tmpl w:val="EC6C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43056"/>
    <w:multiLevelType w:val="hybridMultilevel"/>
    <w:tmpl w:val="1948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831E5"/>
    <w:multiLevelType w:val="hybridMultilevel"/>
    <w:tmpl w:val="D354B4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E65747"/>
    <w:multiLevelType w:val="hybridMultilevel"/>
    <w:tmpl w:val="DA9AC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647C5"/>
    <w:multiLevelType w:val="hybridMultilevel"/>
    <w:tmpl w:val="259C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F55DE"/>
    <w:multiLevelType w:val="hybridMultilevel"/>
    <w:tmpl w:val="FB58F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5B795C"/>
    <w:multiLevelType w:val="hybridMultilevel"/>
    <w:tmpl w:val="25A2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9640A"/>
    <w:multiLevelType w:val="hybridMultilevel"/>
    <w:tmpl w:val="4F12D496"/>
    <w:lvl w:ilvl="0" w:tplc="19EE3332">
      <w:start w:val="1"/>
      <w:numFmt w:val="bullet"/>
      <w:lvlText w:val=""/>
      <w:lvlJc w:val="left"/>
      <w:pPr>
        <w:ind w:left="820" w:hanging="360"/>
      </w:pPr>
      <w:rPr>
        <w:rFonts w:ascii="Symbol" w:eastAsia="Symbol" w:hAnsi="Symbol" w:hint="default"/>
        <w:sz w:val="24"/>
        <w:szCs w:val="24"/>
      </w:rPr>
    </w:lvl>
    <w:lvl w:ilvl="1" w:tplc="4BD815C4">
      <w:start w:val="1"/>
      <w:numFmt w:val="bullet"/>
      <w:lvlText w:val="•"/>
      <w:lvlJc w:val="left"/>
      <w:pPr>
        <w:ind w:left="1738" w:hanging="360"/>
      </w:pPr>
      <w:rPr>
        <w:rFonts w:hint="default"/>
      </w:rPr>
    </w:lvl>
    <w:lvl w:ilvl="2" w:tplc="44A01892">
      <w:start w:val="1"/>
      <w:numFmt w:val="bullet"/>
      <w:lvlText w:val="•"/>
      <w:lvlJc w:val="left"/>
      <w:pPr>
        <w:ind w:left="2656" w:hanging="360"/>
      </w:pPr>
      <w:rPr>
        <w:rFonts w:hint="default"/>
      </w:rPr>
    </w:lvl>
    <w:lvl w:ilvl="3" w:tplc="20864032">
      <w:start w:val="1"/>
      <w:numFmt w:val="bullet"/>
      <w:lvlText w:val="•"/>
      <w:lvlJc w:val="left"/>
      <w:pPr>
        <w:ind w:left="3574" w:hanging="360"/>
      </w:pPr>
      <w:rPr>
        <w:rFonts w:hint="default"/>
      </w:rPr>
    </w:lvl>
    <w:lvl w:ilvl="4" w:tplc="4A6EC372">
      <w:start w:val="1"/>
      <w:numFmt w:val="bullet"/>
      <w:lvlText w:val="•"/>
      <w:lvlJc w:val="left"/>
      <w:pPr>
        <w:ind w:left="4492" w:hanging="360"/>
      </w:pPr>
      <w:rPr>
        <w:rFonts w:hint="default"/>
      </w:rPr>
    </w:lvl>
    <w:lvl w:ilvl="5" w:tplc="8F6A5870">
      <w:start w:val="1"/>
      <w:numFmt w:val="bullet"/>
      <w:lvlText w:val="•"/>
      <w:lvlJc w:val="left"/>
      <w:pPr>
        <w:ind w:left="5410" w:hanging="360"/>
      </w:pPr>
      <w:rPr>
        <w:rFonts w:hint="default"/>
      </w:rPr>
    </w:lvl>
    <w:lvl w:ilvl="6" w:tplc="38D474D0">
      <w:start w:val="1"/>
      <w:numFmt w:val="bullet"/>
      <w:lvlText w:val="•"/>
      <w:lvlJc w:val="left"/>
      <w:pPr>
        <w:ind w:left="6328" w:hanging="360"/>
      </w:pPr>
      <w:rPr>
        <w:rFonts w:hint="default"/>
      </w:rPr>
    </w:lvl>
    <w:lvl w:ilvl="7" w:tplc="F06621C4">
      <w:start w:val="1"/>
      <w:numFmt w:val="bullet"/>
      <w:lvlText w:val="•"/>
      <w:lvlJc w:val="left"/>
      <w:pPr>
        <w:ind w:left="7246" w:hanging="360"/>
      </w:pPr>
      <w:rPr>
        <w:rFonts w:hint="default"/>
      </w:rPr>
    </w:lvl>
    <w:lvl w:ilvl="8" w:tplc="C138272E">
      <w:start w:val="1"/>
      <w:numFmt w:val="bullet"/>
      <w:lvlText w:val="•"/>
      <w:lvlJc w:val="left"/>
      <w:pPr>
        <w:ind w:left="8164" w:hanging="360"/>
      </w:pPr>
      <w:rPr>
        <w:rFonts w:hint="default"/>
      </w:rPr>
    </w:lvl>
  </w:abstractNum>
  <w:abstractNum w:abstractNumId="8" w15:restartNumberingAfterBreak="0">
    <w:nsid w:val="2B0F0C0B"/>
    <w:multiLevelType w:val="hybridMultilevel"/>
    <w:tmpl w:val="CD84B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60227"/>
    <w:multiLevelType w:val="hybridMultilevel"/>
    <w:tmpl w:val="A710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7367C"/>
    <w:multiLevelType w:val="hybridMultilevel"/>
    <w:tmpl w:val="F010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FC1B38"/>
    <w:multiLevelType w:val="hybridMultilevel"/>
    <w:tmpl w:val="DEF628B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19239B7"/>
    <w:multiLevelType w:val="hybridMultilevel"/>
    <w:tmpl w:val="CB82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AE7AFA"/>
    <w:multiLevelType w:val="hybridMultilevel"/>
    <w:tmpl w:val="117AB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74067"/>
    <w:multiLevelType w:val="hybridMultilevel"/>
    <w:tmpl w:val="C43C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F80D7D"/>
    <w:multiLevelType w:val="hybridMultilevel"/>
    <w:tmpl w:val="65B2CF90"/>
    <w:lvl w:ilvl="0" w:tplc="51E2B67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24EB44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AAEA7C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B50289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F7245F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1F8FA7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8B2D63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5B06EA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50099D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A9C1377"/>
    <w:multiLevelType w:val="hybridMultilevel"/>
    <w:tmpl w:val="C71AB8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13396"/>
    <w:multiLevelType w:val="hybridMultilevel"/>
    <w:tmpl w:val="74FA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AD7F32"/>
    <w:multiLevelType w:val="hybridMultilevel"/>
    <w:tmpl w:val="D1A0A838"/>
    <w:lvl w:ilvl="0" w:tplc="D60AD51E">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EC0E76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366E18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252C26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A7038A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5720D3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C78A7B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C4438F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FD2590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128258C"/>
    <w:multiLevelType w:val="hybridMultilevel"/>
    <w:tmpl w:val="39D2BC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2170631"/>
    <w:multiLevelType w:val="hybridMultilevel"/>
    <w:tmpl w:val="7C289A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3BC1E05"/>
    <w:multiLevelType w:val="hybridMultilevel"/>
    <w:tmpl w:val="95B606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D3F3C"/>
    <w:multiLevelType w:val="hybridMultilevel"/>
    <w:tmpl w:val="591A96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F32E12"/>
    <w:multiLevelType w:val="hybridMultilevel"/>
    <w:tmpl w:val="5E9A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FB7060"/>
    <w:multiLevelType w:val="hybridMultilevel"/>
    <w:tmpl w:val="B7CA5782"/>
    <w:lvl w:ilvl="0" w:tplc="9C56F94A">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A4E6A52">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E98813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E32029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104DAF0">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59CA8A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FA8BDB0">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C6624AE">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90ECDD0">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63B3924"/>
    <w:multiLevelType w:val="hybridMultilevel"/>
    <w:tmpl w:val="AA2AB3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FF3C3C"/>
    <w:multiLevelType w:val="hybridMultilevel"/>
    <w:tmpl w:val="1B3C2BC8"/>
    <w:lvl w:ilvl="0" w:tplc="18F02B56">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7AEF53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2CCEFD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D5E00A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4360EE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4B62EA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DD0D60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7081B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812DC2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AF16B8C"/>
    <w:multiLevelType w:val="hybridMultilevel"/>
    <w:tmpl w:val="5F6E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D31A60"/>
    <w:multiLevelType w:val="hybridMultilevel"/>
    <w:tmpl w:val="14D6BDDA"/>
    <w:lvl w:ilvl="0" w:tplc="C6B8F2F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42B7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A8BC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2648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AA120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DE26E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3481D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0497B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C247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D174B63"/>
    <w:multiLevelType w:val="hybridMultilevel"/>
    <w:tmpl w:val="994A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B77137"/>
    <w:multiLevelType w:val="hybridMultilevel"/>
    <w:tmpl w:val="1B12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16"/>
  </w:num>
  <w:num w:numId="4">
    <w:abstractNumId w:val="25"/>
  </w:num>
  <w:num w:numId="5">
    <w:abstractNumId w:val="8"/>
  </w:num>
  <w:num w:numId="6">
    <w:abstractNumId w:val="21"/>
  </w:num>
  <w:num w:numId="7">
    <w:abstractNumId w:val="13"/>
  </w:num>
  <w:num w:numId="8">
    <w:abstractNumId w:val="20"/>
  </w:num>
  <w:num w:numId="9">
    <w:abstractNumId w:val="11"/>
  </w:num>
  <w:num w:numId="10">
    <w:abstractNumId w:val="22"/>
  </w:num>
  <w:num w:numId="11">
    <w:abstractNumId w:val="24"/>
  </w:num>
  <w:num w:numId="12">
    <w:abstractNumId w:val="28"/>
  </w:num>
  <w:num w:numId="13">
    <w:abstractNumId w:val="19"/>
  </w:num>
  <w:num w:numId="14">
    <w:abstractNumId w:val="6"/>
  </w:num>
  <w:num w:numId="15">
    <w:abstractNumId w:val="2"/>
  </w:num>
  <w:num w:numId="16">
    <w:abstractNumId w:val="4"/>
  </w:num>
  <w:num w:numId="17">
    <w:abstractNumId w:val="17"/>
  </w:num>
  <w:num w:numId="18">
    <w:abstractNumId w:val="0"/>
  </w:num>
  <w:num w:numId="19">
    <w:abstractNumId w:val="14"/>
  </w:num>
  <w:num w:numId="20">
    <w:abstractNumId w:val="18"/>
  </w:num>
  <w:num w:numId="21">
    <w:abstractNumId w:val="26"/>
  </w:num>
  <w:num w:numId="22">
    <w:abstractNumId w:val="29"/>
  </w:num>
  <w:num w:numId="23">
    <w:abstractNumId w:val="15"/>
  </w:num>
  <w:num w:numId="24">
    <w:abstractNumId w:val="23"/>
  </w:num>
  <w:num w:numId="25">
    <w:abstractNumId w:val="10"/>
  </w:num>
  <w:num w:numId="26">
    <w:abstractNumId w:val="9"/>
  </w:num>
  <w:num w:numId="27">
    <w:abstractNumId w:val="1"/>
  </w:num>
  <w:num w:numId="28">
    <w:abstractNumId w:val="5"/>
  </w:num>
  <w:num w:numId="29">
    <w:abstractNumId w:val="30"/>
  </w:num>
  <w:num w:numId="30">
    <w:abstractNumId w:val="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6D5"/>
    <w:rsid w:val="0000068C"/>
    <w:rsid w:val="00001A3C"/>
    <w:rsid w:val="0001598C"/>
    <w:rsid w:val="00043AAC"/>
    <w:rsid w:val="0006598C"/>
    <w:rsid w:val="001175EE"/>
    <w:rsid w:val="00121130"/>
    <w:rsid w:val="001214E7"/>
    <w:rsid w:val="00123A7A"/>
    <w:rsid w:val="001A0B45"/>
    <w:rsid w:val="001A2256"/>
    <w:rsid w:val="001D5D45"/>
    <w:rsid w:val="001D6B5B"/>
    <w:rsid w:val="001F31A4"/>
    <w:rsid w:val="002229F7"/>
    <w:rsid w:val="002310BA"/>
    <w:rsid w:val="002505B2"/>
    <w:rsid w:val="00274FC5"/>
    <w:rsid w:val="002A16D5"/>
    <w:rsid w:val="002C5A9C"/>
    <w:rsid w:val="003019DC"/>
    <w:rsid w:val="0030598A"/>
    <w:rsid w:val="00335053"/>
    <w:rsid w:val="00343C18"/>
    <w:rsid w:val="00362609"/>
    <w:rsid w:val="003753BA"/>
    <w:rsid w:val="003A0906"/>
    <w:rsid w:val="003A238F"/>
    <w:rsid w:val="003C5AA1"/>
    <w:rsid w:val="003C631F"/>
    <w:rsid w:val="003D195C"/>
    <w:rsid w:val="003F4F5C"/>
    <w:rsid w:val="003F6125"/>
    <w:rsid w:val="00410E6B"/>
    <w:rsid w:val="004131DF"/>
    <w:rsid w:val="0041566C"/>
    <w:rsid w:val="004216D5"/>
    <w:rsid w:val="00441F72"/>
    <w:rsid w:val="00454C30"/>
    <w:rsid w:val="004A03C1"/>
    <w:rsid w:val="004A6AA7"/>
    <w:rsid w:val="005051C6"/>
    <w:rsid w:val="00545C40"/>
    <w:rsid w:val="00562ACD"/>
    <w:rsid w:val="00635F59"/>
    <w:rsid w:val="00653123"/>
    <w:rsid w:val="00661010"/>
    <w:rsid w:val="006769FC"/>
    <w:rsid w:val="00683293"/>
    <w:rsid w:val="006B24C8"/>
    <w:rsid w:val="006C4401"/>
    <w:rsid w:val="006C49B4"/>
    <w:rsid w:val="006F4A6D"/>
    <w:rsid w:val="00700AE2"/>
    <w:rsid w:val="00720873"/>
    <w:rsid w:val="007423F1"/>
    <w:rsid w:val="00744C74"/>
    <w:rsid w:val="007C2E83"/>
    <w:rsid w:val="007E1067"/>
    <w:rsid w:val="00834515"/>
    <w:rsid w:val="008414C1"/>
    <w:rsid w:val="00876905"/>
    <w:rsid w:val="00885D4F"/>
    <w:rsid w:val="008912FF"/>
    <w:rsid w:val="00891506"/>
    <w:rsid w:val="008D1923"/>
    <w:rsid w:val="008F1006"/>
    <w:rsid w:val="0090130D"/>
    <w:rsid w:val="00917F5C"/>
    <w:rsid w:val="009549C0"/>
    <w:rsid w:val="0095788C"/>
    <w:rsid w:val="009773C9"/>
    <w:rsid w:val="009F19E2"/>
    <w:rsid w:val="00A02EF1"/>
    <w:rsid w:val="00A1175A"/>
    <w:rsid w:val="00A21886"/>
    <w:rsid w:val="00AD57F9"/>
    <w:rsid w:val="00B651E5"/>
    <w:rsid w:val="00BB00F5"/>
    <w:rsid w:val="00BB3BF3"/>
    <w:rsid w:val="00BC0C69"/>
    <w:rsid w:val="00BC1F27"/>
    <w:rsid w:val="00BF0098"/>
    <w:rsid w:val="00C01B51"/>
    <w:rsid w:val="00C31805"/>
    <w:rsid w:val="00C42AC7"/>
    <w:rsid w:val="00C6325F"/>
    <w:rsid w:val="00C6750A"/>
    <w:rsid w:val="00C81C8A"/>
    <w:rsid w:val="00CA1E87"/>
    <w:rsid w:val="00CD4FF6"/>
    <w:rsid w:val="00CD545F"/>
    <w:rsid w:val="00D04A94"/>
    <w:rsid w:val="00D12364"/>
    <w:rsid w:val="00D17C31"/>
    <w:rsid w:val="00D56DA9"/>
    <w:rsid w:val="00D6618C"/>
    <w:rsid w:val="00D92152"/>
    <w:rsid w:val="00DD3657"/>
    <w:rsid w:val="00DE331D"/>
    <w:rsid w:val="00DF786D"/>
    <w:rsid w:val="00E436C2"/>
    <w:rsid w:val="00E51B90"/>
    <w:rsid w:val="00EF2A44"/>
    <w:rsid w:val="00F011CA"/>
    <w:rsid w:val="00F11FF9"/>
    <w:rsid w:val="00FA1401"/>
    <w:rsid w:val="00FE38AC"/>
    <w:rsid w:val="00FF2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975D5"/>
  <w15:docId w15:val="{E433E33D-40C6-45CC-B331-791F5FB5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1886"/>
    <w:pPr>
      <w:spacing w:after="0" w:line="240" w:lineRule="auto"/>
    </w:pPr>
  </w:style>
  <w:style w:type="paragraph" w:styleId="BalloonText">
    <w:name w:val="Balloon Text"/>
    <w:basedOn w:val="Normal"/>
    <w:link w:val="BalloonTextChar"/>
    <w:uiPriority w:val="99"/>
    <w:semiHidden/>
    <w:unhideWhenUsed/>
    <w:rsid w:val="00454C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C30"/>
    <w:rPr>
      <w:rFonts w:ascii="Segoe UI" w:hAnsi="Segoe UI" w:cs="Segoe UI"/>
      <w:sz w:val="18"/>
      <w:szCs w:val="18"/>
    </w:rPr>
  </w:style>
  <w:style w:type="table" w:styleId="TableGrid">
    <w:name w:val="Table Grid"/>
    <w:basedOn w:val="TableNormal"/>
    <w:rsid w:val="00F011CA"/>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6B5B"/>
    <w:pPr>
      <w:spacing w:after="160" w:line="259" w:lineRule="auto"/>
      <w:ind w:left="720"/>
      <w:contextualSpacing/>
    </w:pPr>
    <w:rPr>
      <w:rFonts w:asciiTheme="minorHAnsi" w:hAnsiTheme="minorHAnsi"/>
      <w:sz w:val="22"/>
    </w:rPr>
  </w:style>
  <w:style w:type="character" w:styleId="Strong">
    <w:name w:val="Strong"/>
    <w:basedOn w:val="DefaultParagraphFont"/>
    <w:uiPriority w:val="22"/>
    <w:qFormat/>
    <w:rsid w:val="00720873"/>
    <w:rPr>
      <w:b/>
      <w:bCs/>
    </w:rPr>
  </w:style>
  <w:style w:type="character" w:styleId="CommentReference">
    <w:name w:val="annotation reference"/>
    <w:basedOn w:val="DefaultParagraphFont"/>
    <w:uiPriority w:val="99"/>
    <w:semiHidden/>
    <w:unhideWhenUsed/>
    <w:rsid w:val="00917F5C"/>
    <w:rPr>
      <w:sz w:val="16"/>
      <w:szCs w:val="16"/>
    </w:rPr>
  </w:style>
  <w:style w:type="paragraph" w:styleId="CommentText">
    <w:name w:val="annotation text"/>
    <w:basedOn w:val="Normal"/>
    <w:link w:val="CommentTextChar"/>
    <w:uiPriority w:val="99"/>
    <w:semiHidden/>
    <w:unhideWhenUsed/>
    <w:rsid w:val="00917F5C"/>
    <w:pPr>
      <w:spacing w:line="240" w:lineRule="auto"/>
    </w:pPr>
    <w:rPr>
      <w:sz w:val="20"/>
      <w:szCs w:val="20"/>
    </w:rPr>
  </w:style>
  <w:style w:type="character" w:customStyle="1" w:styleId="CommentTextChar">
    <w:name w:val="Comment Text Char"/>
    <w:basedOn w:val="DefaultParagraphFont"/>
    <w:link w:val="CommentText"/>
    <w:uiPriority w:val="99"/>
    <w:semiHidden/>
    <w:rsid w:val="00917F5C"/>
    <w:rPr>
      <w:sz w:val="20"/>
      <w:szCs w:val="20"/>
    </w:rPr>
  </w:style>
  <w:style w:type="paragraph" w:styleId="CommentSubject">
    <w:name w:val="annotation subject"/>
    <w:basedOn w:val="CommentText"/>
    <w:next w:val="CommentText"/>
    <w:link w:val="CommentSubjectChar"/>
    <w:uiPriority w:val="99"/>
    <w:semiHidden/>
    <w:unhideWhenUsed/>
    <w:rsid w:val="00917F5C"/>
    <w:rPr>
      <w:b/>
      <w:bCs/>
    </w:rPr>
  </w:style>
  <w:style w:type="character" w:customStyle="1" w:styleId="CommentSubjectChar">
    <w:name w:val="Comment Subject Char"/>
    <w:basedOn w:val="CommentTextChar"/>
    <w:link w:val="CommentSubject"/>
    <w:uiPriority w:val="99"/>
    <w:semiHidden/>
    <w:rsid w:val="00917F5C"/>
    <w:rPr>
      <w:b/>
      <w:bCs/>
      <w:sz w:val="20"/>
      <w:szCs w:val="20"/>
    </w:rPr>
  </w:style>
  <w:style w:type="character" w:styleId="PageNumber">
    <w:name w:val="page number"/>
    <w:basedOn w:val="DefaultParagraphFont"/>
    <w:rsid w:val="00917F5C"/>
  </w:style>
  <w:style w:type="character" w:customStyle="1" w:styleId="SpanGeneralReportText">
    <w:name w:val="Span_GeneralReportText"/>
    <w:rsid w:val="00AD57F9"/>
    <w:rPr>
      <w:rFonts w:ascii="Verdana" w:eastAsia="Verdana" w:hAnsi="Verdana" w:cs="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DEACCF10D7143840A194955CE2F1B" ma:contentTypeVersion="2" ma:contentTypeDescription="Create a new document." ma:contentTypeScope="" ma:versionID="6566c72600ef545418cc87f3e7b07461">
  <xsd:schema xmlns:xsd="http://www.w3.org/2001/XMLSchema" xmlns:xs="http://www.w3.org/2001/XMLSchema" xmlns:p="http://schemas.microsoft.com/office/2006/metadata/properties" xmlns:ns2="ed5da780-5eed-4971-ad57-ffb54ac6634b" targetNamespace="http://schemas.microsoft.com/office/2006/metadata/properties" ma:root="true" ma:fieldsID="b9b03d5e3eeb3639625b3fd6c183db6e" ns2:_="">
    <xsd:import namespace="ed5da780-5eed-4971-ad57-ffb54ac663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08E3EA-7FBA-47B3-A1DE-431E2241C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ED8ABE-E228-42C5-BF38-17AEEA6092D2}">
  <ds:schemaRefs>
    <ds:schemaRef ds:uri="http://schemas.microsoft.com/sharepoint/v3/contenttype/forms"/>
  </ds:schemaRefs>
</ds:datastoreItem>
</file>

<file path=customXml/itemProps3.xml><?xml version="1.0" encoding="utf-8"?>
<ds:datastoreItem xmlns:ds="http://schemas.openxmlformats.org/officeDocument/2006/customXml" ds:itemID="{66979E2C-50E5-40C0-A14E-B69B902FC0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575</Words>
  <Characters>2732</Characters>
  <Application>Microsoft Office Word</Application>
  <DocSecurity>0</DocSecurity>
  <Lines>73</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Lauren King</cp:lastModifiedBy>
  <cp:revision>3</cp:revision>
  <cp:lastPrinted>2015-02-09T17:16:00Z</cp:lastPrinted>
  <dcterms:created xsi:type="dcterms:W3CDTF">2020-05-06T03:48:00Z</dcterms:created>
  <dcterms:modified xsi:type="dcterms:W3CDTF">2020-05-07T13:39:00Z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0x010100D81DEACCF10D7143840A194955CE2F1B</vt:lpwstr>
  </property>
</Properties>
</file>