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7B2CD65D" w:rsidR="000C1632" w:rsidRPr="00AF624E" w:rsidRDefault="004F3F7F" w:rsidP="000C1632">
      <w:r>
        <w:t>1</w:t>
      </w:r>
      <w:r w:rsidRPr="004F3F7F">
        <w:rPr>
          <w:vertAlign w:val="superscript"/>
        </w:rPr>
        <w:t>st</w:t>
      </w:r>
      <w:r>
        <w:t xml:space="preserve"> Thursday</w:t>
      </w:r>
      <w:r w:rsidR="00CD52AE">
        <w:t xml:space="preserve"> at 8:30, quarterly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68D31F95" w14:textId="576A9F51" w:rsidR="000C1632" w:rsidRDefault="00CD52AE" w:rsidP="00CA04B8">
            <w:r>
              <w:t>November 19, 2020</w:t>
            </w:r>
          </w:p>
          <w:p w14:paraId="22F3D473" w14:textId="7F771AAE" w:rsidR="004F3F7F" w:rsidRPr="00AF624E" w:rsidRDefault="004F3F7F" w:rsidP="00CA04B8">
            <w:r>
              <w:t>Virtual</w:t>
            </w:r>
          </w:p>
        </w:tc>
        <w:tc>
          <w:tcPr>
            <w:tcW w:w="3117" w:type="dxa"/>
          </w:tcPr>
          <w:p w14:paraId="07D71D72" w14:textId="0770A849" w:rsidR="00CD52AE" w:rsidRDefault="00CD52AE" w:rsidP="00CD52AE">
            <w:r>
              <w:t>February 4, 2021</w:t>
            </w:r>
          </w:p>
          <w:p w14:paraId="09BE9B42" w14:textId="6F7C1FA6" w:rsidR="004F3F7F" w:rsidRPr="00AF624E" w:rsidRDefault="004F3F7F" w:rsidP="00CD52AE">
            <w:r>
              <w:t>Virtual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269730A3" w14:textId="17B295FD" w:rsidR="004D1FA8" w:rsidRDefault="004D1FA8" w:rsidP="009B6652">
      <w:pPr>
        <w:rPr>
          <w:sz w:val="24"/>
          <w:szCs w:val="24"/>
        </w:rPr>
      </w:pPr>
      <w:bookmarkStart w:id="0" w:name="_Hlk525539907"/>
      <w:r>
        <w:rPr>
          <w:sz w:val="24"/>
          <w:szCs w:val="24"/>
        </w:rPr>
        <w:t xml:space="preserve">In October Governance Committee received an update on board positions for 2021. The committee discussed needed changes to the charter and how to best address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Board needs. </w:t>
      </w:r>
    </w:p>
    <w:p w14:paraId="3930D8D6" w14:textId="77777777" w:rsidR="004D1FA8" w:rsidRDefault="004D1FA8" w:rsidP="009B6652">
      <w:pPr>
        <w:rPr>
          <w:sz w:val="24"/>
          <w:szCs w:val="24"/>
        </w:rPr>
      </w:pPr>
    </w:p>
    <w:p w14:paraId="60FE86DC" w14:textId="10A1B7B4" w:rsidR="004C367A" w:rsidRDefault="004D1FA8" w:rsidP="009B6652">
      <w:pPr>
        <w:rPr>
          <w:sz w:val="24"/>
          <w:szCs w:val="24"/>
        </w:rPr>
      </w:pPr>
      <w:r>
        <w:rPr>
          <w:sz w:val="24"/>
          <w:szCs w:val="24"/>
        </w:rPr>
        <w:t xml:space="preserve">The November meeting focused on approving nominations, approval of slate and approval of </w:t>
      </w:r>
      <w:proofErr w:type="spellStart"/>
      <w:r w:rsidR="00E22039">
        <w:rPr>
          <w:sz w:val="24"/>
          <w:szCs w:val="24"/>
        </w:rPr>
        <w:t>CoC</w:t>
      </w:r>
      <w:proofErr w:type="spellEnd"/>
      <w:r w:rsidR="00E22039">
        <w:rPr>
          <w:sz w:val="24"/>
          <w:szCs w:val="24"/>
        </w:rPr>
        <w:t xml:space="preserve"> Board </w:t>
      </w:r>
      <w:r>
        <w:rPr>
          <w:sz w:val="24"/>
          <w:szCs w:val="24"/>
        </w:rPr>
        <w:t xml:space="preserve">charter changes. </w:t>
      </w:r>
    </w:p>
    <w:p w14:paraId="27112ADE" w14:textId="58A63C25" w:rsidR="004D1FA8" w:rsidRDefault="004D1FA8" w:rsidP="009B6652">
      <w:pPr>
        <w:rPr>
          <w:sz w:val="24"/>
          <w:szCs w:val="24"/>
        </w:rPr>
      </w:pPr>
    </w:p>
    <w:p w14:paraId="10F13AEE" w14:textId="4DD03AE8" w:rsidR="004C367A" w:rsidRDefault="004D1FA8" w:rsidP="009B6652">
      <w:pPr>
        <w:rPr>
          <w:sz w:val="24"/>
          <w:szCs w:val="24"/>
        </w:rPr>
      </w:pPr>
      <w:r>
        <w:rPr>
          <w:sz w:val="24"/>
          <w:szCs w:val="24"/>
        </w:rPr>
        <w:t xml:space="preserve">In 2021 the Committee is moving to meeting quarterly and will begin work to ensure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committee structure is being used as cultivation for the Membership Council.</w:t>
      </w:r>
    </w:p>
    <w:p w14:paraId="3152A6AA" w14:textId="77777777" w:rsidR="004F3F7F" w:rsidRPr="00842B31" w:rsidRDefault="004F3F7F" w:rsidP="004F3F7F">
      <w:pPr>
        <w:pStyle w:val="NormalWeb"/>
        <w:ind w:left="144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399FD118" w14:textId="44FF4962" w:rsidR="009B6652" w:rsidRDefault="009B6652" w:rsidP="009B6652">
      <w:pPr>
        <w:pStyle w:val="Heading2"/>
      </w:pPr>
      <w:r>
        <w:t>Key Takeaways</w:t>
      </w:r>
    </w:p>
    <w:p w14:paraId="562A9262" w14:textId="18F234BF" w:rsidR="00E63877" w:rsidRDefault="00E63877" w:rsidP="002A2684">
      <w:pPr>
        <w:rPr>
          <w:bCs/>
          <w:sz w:val="24"/>
          <w:szCs w:val="24"/>
        </w:rPr>
      </w:pPr>
    </w:p>
    <w:p w14:paraId="3627F6E3" w14:textId="3039DC24" w:rsidR="00C14B37" w:rsidRDefault="004D1FA8" w:rsidP="002A26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2021 slate and charter changes are complete.</w:t>
      </w:r>
    </w:p>
    <w:p w14:paraId="25A3D369" w14:textId="77777777" w:rsidR="004C367A" w:rsidRPr="00117D48" w:rsidRDefault="004C367A" w:rsidP="002A2684">
      <w:pPr>
        <w:rPr>
          <w:bCs/>
        </w:rPr>
      </w:pPr>
    </w:p>
    <w:p w14:paraId="2E0C826E" w14:textId="77777777" w:rsidR="002A2684" w:rsidRDefault="002A2684" w:rsidP="002A2684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p w14:paraId="29AB14CB" w14:textId="77777777" w:rsidR="004C367A" w:rsidRDefault="004C367A" w:rsidP="00196031">
      <w:pPr>
        <w:rPr>
          <w:sz w:val="24"/>
          <w:szCs w:val="24"/>
        </w:rPr>
      </w:pPr>
    </w:p>
    <w:p w14:paraId="4DB76245" w14:textId="6F8CE449" w:rsidR="002A2684" w:rsidRPr="0081398F" w:rsidRDefault="004D1FA8" w:rsidP="00196031">
      <w:pPr>
        <w:rPr>
          <w:sz w:val="24"/>
          <w:szCs w:val="24"/>
        </w:rPr>
      </w:pPr>
      <w:r>
        <w:rPr>
          <w:sz w:val="24"/>
          <w:szCs w:val="24"/>
        </w:rPr>
        <w:t xml:space="preserve">The Governance Committee is presenting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Membership Council with recommendations for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Board charter changes and the 2021 slate for approval.</w:t>
      </w: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0610E" w14:textId="77777777" w:rsidR="00161536" w:rsidRDefault="00161536" w:rsidP="0053213F">
      <w:r>
        <w:separator/>
      </w:r>
    </w:p>
  </w:endnote>
  <w:endnote w:type="continuationSeparator" w:id="0">
    <w:p w14:paraId="75D48D09" w14:textId="77777777" w:rsidR="00161536" w:rsidRDefault="00161536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7F2D346F" w:rsidR="007C6061" w:rsidRDefault="00161536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5996" w14:textId="77777777" w:rsidR="00161536" w:rsidRDefault="00161536" w:rsidP="0053213F">
      <w:r>
        <w:separator/>
      </w:r>
    </w:p>
  </w:footnote>
  <w:footnote w:type="continuationSeparator" w:id="0">
    <w:p w14:paraId="202F1C17" w14:textId="77777777" w:rsidR="00161536" w:rsidRDefault="00161536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3D0727" w14:paraId="50A66AC6" w14:textId="77777777" w:rsidTr="00CD6FB4">
      <w:tc>
        <w:tcPr>
          <w:tcW w:w="2500" w:type="pct"/>
        </w:tcPr>
        <w:p w14:paraId="310EB6AA" w14:textId="77777777" w:rsidR="00E062C2" w:rsidRPr="003D0727" w:rsidRDefault="00E062C2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3D0727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3D0727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65BB50F8" w:rsidR="00E062C2" w:rsidRPr="003D0727" w:rsidRDefault="00F7483E" w:rsidP="00E062C2">
          <w:pPr>
            <w:jc w:val="right"/>
            <w:rPr>
              <w:rFonts w:eastAsia="Times New Roman" w:cstheme="minorHAnsi"/>
              <w:color w:val="000000"/>
            </w:rPr>
          </w:pPr>
          <w:r w:rsidRPr="003D0727">
            <w:rPr>
              <w:rFonts w:eastAsia="Times New Roman" w:cstheme="minorHAnsi"/>
              <w:color w:val="000000"/>
            </w:rPr>
            <w:t>20</w:t>
          </w:r>
          <w:r w:rsidR="00CD52AE">
            <w:rPr>
              <w:rFonts w:eastAsia="Times New Roman" w:cstheme="minorHAnsi"/>
              <w:color w:val="000000"/>
            </w:rPr>
            <w:t>1130-213</w:t>
          </w:r>
        </w:p>
      </w:tc>
    </w:tr>
  </w:tbl>
  <w:p w14:paraId="1B5B14CF" w14:textId="77777777" w:rsidR="00E062C2" w:rsidRPr="003D0727" w:rsidRDefault="00E062C2" w:rsidP="00E062C2">
    <w:pPr>
      <w:rPr>
        <w:rFonts w:eastAsia="Times New Roman" w:cstheme="minorHAnsi"/>
        <w:color w:val="000000"/>
      </w:rPr>
    </w:pPr>
  </w:p>
  <w:p w14:paraId="103A0BBD" w14:textId="0D07EFE4" w:rsidR="00E062C2" w:rsidRPr="003D0727" w:rsidRDefault="00CD52AE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November</w:t>
    </w:r>
    <w:r w:rsidR="004F3F7F" w:rsidRPr="003D0727">
      <w:rPr>
        <w:rFonts w:eastAsia="Calibri,Times New Roman" w:cstheme="minorHAnsi"/>
        <w:color w:val="000000" w:themeColor="text1"/>
        <w:sz w:val="28"/>
        <w:szCs w:val="28"/>
      </w:rPr>
      <w:t xml:space="preserve"> 2020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22484" w:rsidRPr="003D0727">
      <w:rPr>
        <w:rFonts w:eastAsia="Calibri,Times New Roman" w:cstheme="minorHAnsi"/>
        <w:color w:val="000000" w:themeColor="text1"/>
        <w:sz w:val="28"/>
        <w:szCs w:val="28"/>
      </w:rPr>
      <w:t>Governance</w:t>
    </w:r>
    <w:r w:rsidR="006A79B7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B25473"/>
    <w:multiLevelType w:val="hybridMultilevel"/>
    <w:tmpl w:val="F0A22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3BB9"/>
    <w:multiLevelType w:val="hybridMultilevel"/>
    <w:tmpl w:val="C828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3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11"/>
  </w:num>
  <w:num w:numId="14">
    <w:abstractNumId w:val="17"/>
  </w:num>
  <w:num w:numId="15">
    <w:abstractNumId w:val="13"/>
  </w:num>
  <w:num w:numId="16">
    <w:abstractNumId w:val="20"/>
  </w:num>
  <w:num w:numId="17">
    <w:abstractNumId w:val="24"/>
  </w:num>
  <w:num w:numId="18">
    <w:abstractNumId w:val="19"/>
  </w:num>
  <w:num w:numId="19">
    <w:abstractNumId w:val="6"/>
  </w:num>
  <w:num w:numId="20">
    <w:abstractNumId w:val="9"/>
  </w:num>
  <w:num w:numId="21">
    <w:abstractNumId w:val="2"/>
  </w:num>
  <w:num w:numId="22">
    <w:abstractNumId w:val="16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2CD7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00DF8"/>
    <w:rsid w:val="00117D48"/>
    <w:rsid w:val="00134CC3"/>
    <w:rsid w:val="00140388"/>
    <w:rsid w:val="00142558"/>
    <w:rsid w:val="00143D71"/>
    <w:rsid w:val="00161536"/>
    <w:rsid w:val="00175757"/>
    <w:rsid w:val="00177532"/>
    <w:rsid w:val="00190627"/>
    <w:rsid w:val="00196031"/>
    <w:rsid w:val="001B079F"/>
    <w:rsid w:val="001C38EB"/>
    <w:rsid w:val="001D0E74"/>
    <w:rsid w:val="001E1528"/>
    <w:rsid w:val="001E5B8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0730"/>
    <w:rsid w:val="00267DC6"/>
    <w:rsid w:val="00270814"/>
    <w:rsid w:val="00281A57"/>
    <w:rsid w:val="00286207"/>
    <w:rsid w:val="002A06D2"/>
    <w:rsid w:val="002A0F1F"/>
    <w:rsid w:val="002A2684"/>
    <w:rsid w:val="002A3868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46025"/>
    <w:rsid w:val="003658E4"/>
    <w:rsid w:val="003B1D49"/>
    <w:rsid w:val="003B6CFE"/>
    <w:rsid w:val="003B75C6"/>
    <w:rsid w:val="003C1682"/>
    <w:rsid w:val="003D0727"/>
    <w:rsid w:val="003D172B"/>
    <w:rsid w:val="003D37DF"/>
    <w:rsid w:val="003E0A2C"/>
    <w:rsid w:val="00407618"/>
    <w:rsid w:val="00437B51"/>
    <w:rsid w:val="00450691"/>
    <w:rsid w:val="00473E1B"/>
    <w:rsid w:val="00484AB5"/>
    <w:rsid w:val="004A0C4D"/>
    <w:rsid w:val="004B4364"/>
    <w:rsid w:val="004B75BF"/>
    <w:rsid w:val="004C367A"/>
    <w:rsid w:val="004C635C"/>
    <w:rsid w:val="004D1FA8"/>
    <w:rsid w:val="004F3F7F"/>
    <w:rsid w:val="00507850"/>
    <w:rsid w:val="00510144"/>
    <w:rsid w:val="005152BC"/>
    <w:rsid w:val="005211A8"/>
    <w:rsid w:val="005248C0"/>
    <w:rsid w:val="00527C5E"/>
    <w:rsid w:val="0053213F"/>
    <w:rsid w:val="005767B1"/>
    <w:rsid w:val="0059345C"/>
    <w:rsid w:val="005A0FA0"/>
    <w:rsid w:val="005E074B"/>
    <w:rsid w:val="005E4A10"/>
    <w:rsid w:val="005E4BE9"/>
    <w:rsid w:val="006153AD"/>
    <w:rsid w:val="006237E1"/>
    <w:rsid w:val="006306C6"/>
    <w:rsid w:val="00633981"/>
    <w:rsid w:val="006358DF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A5026"/>
    <w:rsid w:val="007C6015"/>
    <w:rsid w:val="007C6061"/>
    <w:rsid w:val="007C7C1F"/>
    <w:rsid w:val="007F26A0"/>
    <w:rsid w:val="008011FC"/>
    <w:rsid w:val="008113FB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66DC6"/>
    <w:rsid w:val="0099062C"/>
    <w:rsid w:val="00990CA7"/>
    <w:rsid w:val="009A1356"/>
    <w:rsid w:val="009A24CC"/>
    <w:rsid w:val="009A2528"/>
    <w:rsid w:val="009B4C29"/>
    <w:rsid w:val="009B6652"/>
    <w:rsid w:val="009C26FA"/>
    <w:rsid w:val="009D0F7E"/>
    <w:rsid w:val="009E4ABC"/>
    <w:rsid w:val="009E6601"/>
    <w:rsid w:val="009F514A"/>
    <w:rsid w:val="009F777F"/>
    <w:rsid w:val="00A06591"/>
    <w:rsid w:val="00A15E85"/>
    <w:rsid w:val="00A45BC2"/>
    <w:rsid w:val="00A63116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04C59"/>
    <w:rsid w:val="00C115E8"/>
    <w:rsid w:val="00C120E4"/>
    <w:rsid w:val="00C13915"/>
    <w:rsid w:val="00C14854"/>
    <w:rsid w:val="00C14B37"/>
    <w:rsid w:val="00C243F5"/>
    <w:rsid w:val="00C27499"/>
    <w:rsid w:val="00C315B1"/>
    <w:rsid w:val="00C52FE9"/>
    <w:rsid w:val="00C604D1"/>
    <w:rsid w:val="00C622F5"/>
    <w:rsid w:val="00C65A12"/>
    <w:rsid w:val="00CB7801"/>
    <w:rsid w:val="00CC61E8"/>
    <w:rsid w:val="00CD0133"/>
    <w:rsid w:val="00CD1A53"/>
    <w:rsid w:val="00CD52AE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DF0DCC"/>
    <w:rsid w:val="00E062C2"/>
    <w:rsid w:val="00E1444F"/>
    <w:rsid w:val="00E22039"/>
    <w:rsid w:val="00E22484"/>
    <w:rsid w:val="00E34C6C"/>
    <w:rsid w:val="00E53948"/>
    <w:rsid w:val="00E60C82"/>
    <w:rsid w:val="00E63877"/>
    <w:rsid w:val="00E70FCD"/>
    <w:rsid w:val="00E83074"/>
    <w:rsid w:val="00E953E3"/>
    <w:rsid w:val="00E956A1"/>
    <w:rsid w:val="00EB733F"/>
    <w:rsid w:val="00EC18FB"/>
    <w:rsid w:val="00EF69E1"/>
    <w:rsid w:val="00F177BA"/>
    <w:rsid w:val="00F4158B"/>
    <w:rsid w:val="00F63721"/>
    <w:rsid w:val="00F7162E"/>
    <w:rsid w:val="00F7483E"/>
    <w:rsid w:val="00F83DCE"/>
    <w:rsid w:val="00F90784"/>
    <w:rsid w:val="00F9444D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Schedule  </vt:lpstr>
      <vt:lpstr>    </vt:lpstr>
      <vt:lpstr>    Report</vt:lpstr>
      <vt:lpstr>    Key Takeaways</vt:lpstr>
      <vt:lpstr>    Recommendations to CoC Board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2017-05-07T18:06:00Z</cp:lastPrinted>
  <dcterms:created xsi:type="dcterms:W3CDTF">2020-11-25T19:14:00Z</dcterms:created>
  <dcterms:modified xsi:type="dcterms:W3CDTF">2020-11-25T19:14:00Z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