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383E" w14:textId="740B4F1D" w:rsidR="00BB5002" w:rsidRDefault="00976CDC" w:rsidP="00F04408">
      <w:pPr>
        <w:spacing w:after="0" w:line="240" w:lineRule="auto"/>
        <w:jc w:val="center"/>
      </w:pPr>
      <w:r>
        <w:t>M</w:t>
      </w:r>
      <w:r w:rsidR="003D62BC">
        <w:t xml:space="preserve">ay </w:t>
      </w:r>
      <w:r w:rsidR="00856EA1">
        <w:t>24</w:t>
      </w:r>
      <w:r w:rsidR="008056FC">
        <w:t>, 2021</w:t>
      </w:r>
      <w:r w:rsidR="003C5CC7" w:rsidRPr="00535A46">
        <w:t xml:space="preserve"> at </w:t>
      </w:r>
      <w:r w:rsidR="002D0756">
        <w:t>1</w:t>
      </w:r>
      <w:r w:rsidR="002B3339">
        <w:t>:</w:t>
      </w:r>
      <w:r w:rsidR="00A36F96">
        <w:t>0</w:t>
      </w:r>
      <w:r w:rsidR="002B3339">
        <w:t>0</w:t>
      </w:r>
      <w:r w:rsidR="003C5CC7" w:rsidRPr="00535A46">
        <w:t>pm</w:t>
      </w:r>
      <w:r w:rsidR="00165B62">
        <w:br/>
      </w:r>
      <w:r w:rsidR="00F04408">
        <w:t>Virtual</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5D436C11">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3BBE52EC" w:rsidR="006155C5" w:rsidRPr="007474D4" w:rsidRDefault="008056FC" w:rsidP="00513F01">
            <w:pPr>
              <w:contextualSpacing/>
            </w:pPr>
            <w:r>
              <w:t>Montgomery</w:t>
            </w:r>
            <w:r w:rsidR="0035146C">
              <w:t xml:space="preserve">, </w:t>
            </w:r>
            <w:r w:rsidR="3F6C5F08">
              <w:t>Chair</w:t>
            </w:r>
          </w:p>
        </w:tc>
      </w:tr>
      <w:tr w:rsidR="004451C8" w:rsidRPr="007474D4" w14:paraId="05E21773" w14:textId="77777777" w:rsidTr="5D436C11">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5D436C11">
        <w:tc>
          <w:tcPr>
            <w:tcW w:w="3914" w:type="pct"/>
            <w:tcBorders>
              <w:top w:val="nil"/>
              <w:bottom w:val="nil"/>
            </w:tcBorders>
          </w:tcPr>
          <w:p w14:paraId="31D16C3C" w14:textId="0749218D" w:rsidR="00640540" w:rsidRPr="00334390" w:rsidRDefault="5D436C11" w:rsidP="0031635B">
            <w:pPr>
              <w:pStyle w:val="ListParagraph"/>
              <w:numPr>
                <w:ilvl w:val="1"/>
                <w:numId w:val="2"/>
              </w:numPr>
            </w:pPr>
            <w:r>
              <w:t>Tarrant County Homeless Coalition</w:t>
            </w:r>
            <w:r w:rsidRPr="5D436C11">
              <w:rPr>
                <w:rFonts w:ascii="Calibri Light" w:hAnsi="Calibri Light"/>
                <w:sz w:val="18"/>
                <w:szCs w:val="18"/>
              </w:rPr>
              <w:t xml:space="preserve"> </w:t>
            </w:r>
            <w:r w:rsidR="006853B4">
              <w:rPr>
                <w:rFonts w:ascii="Calibri Light" w:hAnsi="Calibri Light"/>
                <w:sz w:val="18"/>
                <w:szCs w:val="18"/>
              </w:rPr>
              <w:t>(210524-239)</w:t>
            </w:r>
          </w:p>
          <w:p w14:paraId="5E2C2D9C" w14:textId="61B14A82" w:rsidR="00334390" w:rsidRDefault="005E3BD7" w:rsidP="00334390">
            <w:pPr>
              <w:pStyle w:val="ListParagraph"/>
              <w:numPr>
                <w:ilvl w:val="3"/>
                <w:numId w:val="2"/>
              </w:numPr>
            </w:pPr>
            <w:r>
              <w:t>Executive Director Report</w:t>
            </w:r>
          </w:p>
          <w:p w14:paraId="376626D7" w14:textId="67C173D2" w:rsidR="00976CDC" w:rsidRDefault="003D6AAC" w:rsidP="00061CF7">
            <w:pPr>
              <w:pStyle w:val="ListParagraph"/>
              <w:numPr>
                <w:ilvl w:val="4"/>
                <w:numId w:val="2"/>
              </w:numPr>
            </w:pPr>
            <w:r>
              <w:t>Public Facing Dashboards</w:t>
            </w:r>
          </w:p>
          <w:p w14:paraId="03853322" w14:textId="0A070883" w:rsidR="003D6AAC" w:rsidRDefault="003D6AAC" w:rsidP="00061CF7">
            <w:pPr>
              <w:pStyle w:val="ListParagraph"/>
              <w:numPr>
                <w:ilvl w:val="4"/>
                <w:numId w:val="2"/>
              </w:numPr>
            </w:pPr>
            <w:r>
              <w:t>System Reset</w:t>
            </w:r>
          </w:p>
          <w:p w14:paraId="4ADE49BA" w14:textId="2BDCA3B9" w:rsidR="003D6AAC" w:rsidRDefault="003D6AAC" w:rsidP="00061CF7">
            <w:pPr>
              <w:pStyle w:val="ListParagraph"/>
              <w:numPr>
                <w:ilvl w:val="4"/>
                <w:numId w:val="2"/>
              </w:numPr>
            </w:pPr>
            <w:r>
              <w:t>Committees on Hiatus</w:t>
            </w:r>
          </w:p>
          <w:p w14:paraId="4A81C03B" w14:textId="07CF272C" w:rsidR="003D6AAC" w:rsidRPr="006A2412" w:rsidRDefault="00BA31D1" w:rsidP="00061CF7">
            <w:pPr>
              <w:pStyle w:val="ListParagraph"/>
              <w:numPr>
                <w:ilvl w:val="4"/>
                <w:numId w:val="2"/>
              </w:numPr>
            </w:pPr>
            <w:r>
              <w:t>CoC NOFA</w:t>
            </w:r>
          </w:p>
          <w:p w14:paraId="4DAA3AAB" w14:textId="3D94E4A1" w:rsidR="0031635B" w:rsidRPr="00613CCC" w:rsidRDefault="0031635B" w:rsidP="00F04408">
            <w:pPr>
              <w:pStyle w:val="ListParagraph"/>
            </w:pPr>
          </w:p>
        </w:tc>
        <w:tc>
          <w:tcPr>
            <w:tcW w:w="1086" w:type="pct"/>
            <w:tcBorders>
              <w:top w:val="nil"/>
              <w:bottom w:val="nil"/>
            </w:tcBorders>
          </w:tcPr>
          <w:p w14:paraId="6088861D" w14:textId="0AE9D0D5" w:rsidR="00241D69" w:rsidRPr="007474D4" w:rsidRDefault="005E3BD7" w:rsidP="64F024EE">
            <w:pPr>
              <w:spacing w:line="259" w:lineRule="auto"/>
              <w:contextualSpacing/>
            </w:pPr>
            <w:r>
              <w:t>King</w:t>
            </w:r>
            <w:r w:rsidR="00A66F85">
              <w:t>, Lauren</w:t>
            </w:r>
          </w:p>
          <w:p w14:paraId="16998C30" w14:textId="35498E6B" w:rsidR="00241D69" w:rsidRPr="007474D4" w:rsidRDefault="00241D69" w:rsidP="64F024EE">
            <w:pPr>
              <w:spacing w:line="259" w:lineRule="auto"/>
              <w:contextualSpacing/>
            </w:pPr>
          </w:p>
        </w:tc>
      </w:tr>
      <w:tr w:rsidR="00F13AC8" w:rsidRPr="007474D4" w14:paraId="68AB860E" w14:textId="77777777" w:rsidTr="5D436C11">
        <w:tc>
          <w:tcPr>
            <w:tcW w:w="3914" w:type="pct"/>
            <w:tcBorders>
              <w:top w:val="nil"/>
            </w:tcBorders>
          </w:tcPr>
          <w:p w14:paraId="76154CB1" w14:textId="77777777" w:rsidR="00F13AC8" w:rsidRPr="003D3D93" w:rsidRDefault="64F024EE" w:rsidP="002D0756">
            <w:pPr>
              <w:pStyle w:val="ListParagraph"/>
              <w:numPr>
                <w:ilvl w:val="1"/>
                <w:numId w:val="2"/>
              </w:numPr>
            </w:pPr>
            <w:r>
              <w:t>Standing Committees</w:t>
            </w:r>
          </w:p>
          <w:p w14:paraId="2A2C1804" w14:textId="7432D572" w:rsidR="00226B51" w:rsidRPr="00401F33" w:rsidRDefault="5D436C11" w:rsidP="5D436C11">
            <w:pPr>
              <w:pStyle w:val="ListParagraph"/>
              <w:numPr>
                <w:ilvl w:val="2"/>
                <w:numId w:val="2"/>
              </w:numPr>
              <w:rPr>
                <w:rFonts w:asciiTheme="majorHAnsi" w:hAnsiTheme="majorHAnsi" w:cstheme="majorBidi"/>
                <w:color w:val="000000" w:themeColor="text1"/>
                <w:sz w:val="18"/>
                <w:szCs w:val="18"/>
              </w:rPr>
            </w:pPr>
            <w:r>
              <w:t>CoC Board Executive Committee</w:t>
            </w:r>
            <w:r w:rsidR="000F7180" w:rsidRPr="000F7180">
              <w:rPr>
                <w:rFonts w:ascii="Calibri Light" w:hAnsi="Calibri Light"/>
                <w:sz w:val="18"/>
                <w:szCs w:val="18"/>
              </w:rPr>
              <w:t xml:space="preserve"> (no report</w:t>
            </w:r>
            <w:r w:rsidR="000F7180">
              <w:rPr>
                <w:rFonts w:asciiTheme="majorHAnsi" w:hAnsiTheme="majorHAnsi" w:cstheme="majorHAnsi"/>
                <w:color w:val="000000"/>
                <w:sz w:val="18"/>
                <w:szCs w:val="18"/>
              </w:rPr>
              <w:t>)</w:t>
            </w:r>
          </w:p>
          <w:p w14:paraId="7C0AAF1C" w14:textId="12F80EDD" w:rsidR="00401F33" w:rsidRPr="000F7180" w:rsidRDefault="00401F33" w:rsidP="00605B98">
            <w:pPr>
              <w:pStyle w:val="ListParagraph"/>
              <w:numPr>
                <w:ilvl w:val="2"/>
                <w:numId w:val="2"/>
              </w:numPr>
              <w:rPr>
                <w:rFonts w:asciiTheme="majorHAnsi" w:hAnsiTheme="majorHAnsi" w:cstheme="majorHAnsi"/>
                <w:sz w:val="18"/>
                <w:szCs w:val="18"/>
              </w:rPr>
            </w:pPr>
            <w:r>
              <w:t>Allocations Committe</w:t>
            </w:r>
            <w:r w:rsidRPr="000F7180">
              <w:t>e</w:t>
            </w:r>
            <w:r w:rsidR="00605B98" w:rsidRPr="000F7180">
              <w:t xml:space="preserve"> </w:t>
            </w:r>
            <w:r w:rsidR="00605B98" w:rsidRPr="000F7180">
              <w:rPr>
                <w:rFonts w:asciiTheme="majorHAnsi" w:hAnsiTheme="majorHAnsi" w:cstheme="majorHAnsi"/>
                <w:sz w:val="18"/>
                <w:szCs w:val="18"/>
              </w:rPr>
              <w:t>(</w:t>
            </w:r>
            <w:r w:rsidR="003D62BC">
              <w:rPr>
                <w:rFonts w:asciiTheme="majorHAnsi" w:hAnsiTheme="majorHAnsi" w:cstheme="majorHAnsi"/>
                <w:sz w:val="18"/>
                <w:szCs w:val="18"/>
              </w:rPr>
              <w:t>no report</w:t>
            </w:r>
            <w:r w:rsidR="00605B98" w:rsidRPr="000F7180">
              <w:rPr>
                <w:rFonts w:asciiTheme="majorHAnsi" w:hAnsiTheme="majorHAnsi" w:cstheme="majorHAnsi"/>
                <w:sz w:val="18"/>
                <w:szCs w:val="18"/>
              </w:rPr>
              <w:t>)</w:t>
            </w:r>
          </w:p>
          <w:p w14:paraId="59E5FA24" w14:textId="4F22FB86" w:rsidR="00401F33" w:rsidRPr="000F7180" w:rsidRDefault="64F024EE" w:rsidP="00605B98">
            <w:pPr>
              <w:pStyle w:val="ListParagraph"/>
              <w:numPr>
                <w:ilvl w:val="2"/>
                <w:numId w:val="2"/>
              </w:numPr>
              <w:tabs>
                <w:tab w:val="left" w:pos="4518"/>
              </w:tabs>
              <w:rPr>
                <w:rFonts w:asciiTheme="majorHAnsi" w:hAnsiTheme="majorHAnsi" w:cstheme="majorHAnsi"/>
                <w:sz w:val="18"/>
                <w:szCs w:val="18"/>
              </w:rPr>
            </w:pPr>
            <w:r w:rsidRPr="000F7180">
              <w:t>CoC Governance Committee</w:t>
            </w:r>
            <w:r w:rsidR="000F7180" w:rsidRPr="000F7180">
              <w:t xml:space="preserve"> </w:t>
            </w:r>
            <w:r w:rsidR="000F7180" w:rsidRPr="000F7180">
              <w:rPr>
                <w:rFonts w:ascii="Calibri Light" w:hAnsi="Calibri Light"/>
                <w:sz w:val="18"/>
                <w:szCs w:val="18"/>
              </w:rPr>
              <w:t xml:space="preserve"> (</w:t>
            </w:r>
            <w:r w:rsidR="00113F8A">
              <w:rPr>
                <w:rFonts w:ascii="Calibri Light" w:hAnsi="Calibri Light"/>
                <w:sz w:val="18"/>
                <w:szCs w:val="18"/>
              </w:rPr>
              <w:t>210524-240</w:t>
            </w:r>
            <w:r w:rsidR="000F7180" w:rsidRPr="000F7180">
              <w:rPr>
                <w:rFonts w:asciiTheme="majorHAnsi" w:hAnsiTheme="majorHAnsi" w:cstheme="majorHAnsi"/>
                <w:sz w:val="18"/>
                <w:szCs w:val="18"/>
              </w:rPr>
              <w:t>)</w:t>
            </w:r>
          </w:p>
          <w:p w14:paraId="45F835B6" w14:textId="1524B075" w:rsidR="002419CA" w:rsidRPr="000F7180" w:rsidRDefault="5D436C11" w:rsidP="00605B98">
            <w:pPr>
              <w:pStyle w:val="ListParagraph"/>
              <w:numPr>
                <w:ilvl w:val="2"/>
                <w:numId w:val="2"/>
              </w:numPr>
              <w:tabs>
                <w:tab w:val="left" w:pos="4518"/>
              </w:tabs>
            </w:pPr>
            <w:r w:rsidRPr="000F7180">
              <w:t>HMIS Governance Committee</w:t>
            </w:r>
            <w:r w:rsidRPr="000F7180">
              <w:rPr>
                <w:rFonts w:ascii="Calibri Light" w:hAnsi="Calibri Light"/>
                <w:sz w:val="18"/>
                <w:szCs w:val="18"/>
              </w:rPr>
              <w:t xml:space="preserve"> </w:t>
            </w:r>
            <w:r w:rsidR="00605B98" w:rsidRPr="000F7180">
              <w:rPr>
                <w:rFonts w:ascii="Calibri Light" w:hAnsi="Calibri Light"/>
                <w:sz w:val="18"/>
                <w:szCs w:val="18"/>
              </w:rPr>
              <w:t>(</w:t>
            </w:r>
            <w:r w:rsidR="00EF3B9F" w:rsidRPr="000F7180">
              <w:rPr>
                <w:rFonts w:ascii="Calibri Light" w:hAnsi="Calibri Light"/>
                <w:sz w:val="18"/>
                <w:szCs w:val="18"/>
              </w:rPr>
              <w:t>2</w:t>
            </w:r>
            <w:r w:rsidR="008056FC" w:rsidRPr="000F7180">
              <w:rPr>
                <w:rFonts w:ascii="Calibri Light" w:hAnsi="Calibri Light"/>
                <w:sz w:val="18"/>
                <w:szCs w:val="18"/>
              </w:rPr>
              <w:t>10</w:t>
            </w:r>
            <w:r w:rsidR="00113F8A">
              <w:rPr>
                <w:rFonts w:ascii="Calibri Light" w:hAnsi="Calibri Light"/>
                <w:sz w:val="18"/>
                <w:szCs w:val="18"/>
              </w:rPr>
              <w:t>524-241</w:t>
            </w:r>
            <w:r w:rsidR="00605B98" w:rsidRPr="000F7180">
              <w:rPr>
                <w:rFonts w:asciiTheme="majorHAnsi" w:hAnsiTheme="majorHAnsi" w:cstheme="majorHAnsi"/>
                <w:sz w:val="18"/>
                <w:szCs w:val="18"/>
              </w:rPr>
              <w:t>)</w:t>
            </w:r>
          </w:p>
          <w:p w14:paraId="58DDCE53" w14:textId="7EBC25A0" w:rsidR="00401F33" w:rsidRPr="00401F33" w:rsidRDefault="00401F33" w:rsidP="00605B98">
            <w:pPr>
              <w:pStyle w:val="ListParagraph"/>
              <w:numPr>
                <w:ilvl w:val="2"/>
                <w:numId w:val="2"/>
              </w:numPr>
              <w:tabs>
                <w:tab w:val="left" w:pos="4518"/>
              </w:tabs>
            </w:pPr>
            <w:r w:rsidRPr="00401F33">
              <w:t>Housing Committee</w:t>
            </w:r>
            <w:r w:rsidR="000F7180">
              <w:t xml:space="preserve"> </w:t>
            </w:r>
            <w:r w:rsidR="000F7180" w:rsidRPr="000F7180">
              <w:rPr>
                <w:rFonts w:ascii="Calibri Light" w:hAnsi="Calibri Light"/>
                <w:sz w:val="18"/>
                <w:szCs w:val="18"/>
              </w:rPr>
              <w:t xml:space="preserve"> (no report</w:t>
            </w:r>
            <w:r w:rsidR="000F7180" w:rsidRPr="000F7180">
              <w:rPr>
                <w:rFonts w:asciiTheme="majorHAnsi" w:hAnsiTheme="majorHAnsi" w:cstheme="majorHAnsi"/>
                <w:sz w:val="18"/>
                <w:szCs w:val="18"/>
              </w:rPr>
              <w:t>)</w:t>
            </w:r>
          </w:p>
          <w:p w14:paraId="4D1C6E6C" w14:textId="3BF31DCE" w:rsidR="00F5744E" w:rsidRPr="001363D3" w:rsidRDefault="5D436C11" w:rsidP="001363D3">
            <w:pPr>
              <w:pStyle w:val="ListParagraph"/>
              <w:numPr>
                <w:ilvl w:val="2"/>
                <w:numId w:val="2"/>
              </w:numPr>
              <w:rPr>
                <w:rFonts w:asciiTheme="majorHAnsi" w:hAnsiTheme="majorHAnsi" w:cstheme="majorBidi"/>
                <w:sz w:val="18"/>
                <w:szCs w:val="18"/>
              </w:rPr>
            </w:pPr>
            <w:r>
              <w:t>Improvement, Coordination, and Training</w:t>
            </w:r>
            <w:r w:rsidR="00605B98">
              <w:t xml:space="preserve"> </w:t>
            </w:r>
            <w:r w:rsidR="00605B98" w:rsidRPr="00605B98">
              <w:rPr>
                <w:rFonts w:asciiTheme="majorHAnsi" w:hAnsiTheme="majorHAnsi" w:cstheme="majorHAnsi"/>
                <w:sz w:val="18"/>
                <w:szCs w:val="18"/>
              </w:rPr>
              <w:t>(</w:t>
            </w:r>
            <w:r w:rsidR="00EF3B9F">
              <w:rPr>
                <w:rFonts w:ascii="Calibri Light" w:hAnsi="Calibri Light"/>
                <w:sz w:val="18"/>
                <w:szCs w:val="18"/>
              </w:rPr>
              <w:t>2</w:t>
            </w:r>
            <w:r w:rsidR="008056FC">
              <w:rPr>
                <w:rFonts w:ascii="Calibri Light" w:hAnsi="Calibri Light"/>
                <w:sz w:val="18"/>
                <w:szCs w:val="18"/>
              </w:rPr>
              <w:t>1</w:t>
            </w:r>
            <w:r w:rsidR="00113F8A">
              <w:rPr>
                <w:rFonts w:ascii="Calibri Light" w:hAnsi="Calibri Light"/>
                <w:sz w:val="18"/>
                <w:szCs w:val="18"/>
              </w:rPr>
              <w:t>0524-242</w:t>
            </w:r>
            <w:r w:rsidR="00605B98">
              <w:rPr>
                <w:rFonts w:asciiTheme="majorHAnsi" w:hAnsiTheme="majorHAnsi" w:cstheme="majorHAnsi"/>
                <w:color w:val="000000"/>
                <w:sz w:val="18"/>
                <w:szCs w:val="18"/>
              </w:rPr>
              <w:t>)</w:t>
            </w:r>
          </w:p>
        </w:tc>
        <w:tc>
          <w:tcPr>
            <w:tcW w:w="1086" w:type="pct"/>
            <w:tcBorders>
              <w:top w:val="nil"/>
            </w:tcBorders>
          </w:tcPr>
          <w:p w14:paraId="63C76A3A" w14:textId="77777777" w:rsidR="00E824C4" w:rsidRDefault="00E824C4" w:rsidP="00513F01">
            <w:pPr>
              <w:contextualSpacing/>
            </w:pPr>
          </w:p>
          <w:p w14:paraId="6EAE30F0" w14:textId="3CE21631" w:rsidR="006A2412" w:rsidRDefault="008056FC" w:rsidP="00513F01">
            <w:pPr>
              <w:contextualSpacing/>
            </w:pPr>
            <w:r>
              <w:t>Montgomery</w:t>
            </w:r>
          </w:p>
          <w:p w14:paraId="4A110902" w14:textId="668F6610" w:rsidR="00F81733" w:rsidRDefault="00976CDC" w:rsidP="00513F01">
            <w:pPr>
              <w:contextualSpacing/>
            </w:pPr>
            <w:r>
              <w:t>King</w:t>
            </w:r>
            <w:r w:rsidR="00A66F85">
              <w:t>, Leah</w:t>
            </w:r>
          </w:p>
          <w:p w14:paraId="5546133A" w14:textId="0EFE4A08" w:rsidR="00F81733" w:rsidRDefault="00401F33" w:rsidP="00513F01">
            <w:pPr>
              <w:contextualSpacing/>
            </w:pPr>
            <w:r>
              <w:t>Broussard</w:t>
            </w:r>
          </w:p>
          <w:p w14:paraId="35C544E0" w14:textId="25387FDE" w:rsidR="00CD4FBB" w:rsidRDefault="008056FC" w:rsidP="00513F01">
            <w:pPr>
              <w:contextualSpacing/>
            </w:pPr>
            <w:r>
              <w:t>Hogg</w:t>
            </w:r>
          </w:p>
          <w:p w14:paraId="11DF979D" w14:textId="43B6BA5C" w:rsidR="001B0ACC" w:rsidRDefault="00A66F85" w:rsidP="000369F2">
            <w:pPr>
              <w:contextualSpacing/>
            </w:pPr>
            <w:r>
              <w:t>n/a</w:t>
            </w:r>
          </w:p>
          <w:p w14:paraId="3ED9FA6B" w14:textId="77777777" w:rsidR="006A2412" w:rsidRDefault="00401F33" w:rsidP="000369F2">
            <w:pPr>
              <w:contextualSpacing/>
            </w:pPr>
            <w:r>
              <w:t>Browne</w:t>
            </w:r>
          </w:p>
          <w:p w14:paraId="7620F031" w14:textId="3018B4B9" w:rsidR="001363D3" w:rsidRDefault="001363D3" w:rsidP="000369F2">
            <w:pPr>
              <w:contextualSpacing/>
            </w:pPr>
          </w:p>
        </w:tc>
      </w:tr>
      <w:tr w:rsidR="0041029F" w:rsidRPr="005C7C0E" w14:paraId="1B27FA69" w14:textId="77777777" w:rsidTr="5D436C11">
        <w:tc>
          <w:tcPr>
            <w:tcW w:w="3914" w:type="pct"/>
            <w:tcBorders>
              <w:top w:val="single" w:sz="4" w:space="0" w:color="auto"/>
              <w:bottom w:val="nil"/>
            </w:tcBorders>
          </w:tcPr>
          <w:p w14:paraId="459A6A44" w14:textId="68747368" w:rsidR="0041029F" w:rsidRPr="3F6C5F08" w:rsidRDefault="00B954DB"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4FEB910A" w14:textId="553D61D8" w:rsidR="0041029F" w:rsidRPr="005C7C0E" w:rsidRDefault="008056FC" w:rsidP="00513F01">
            <w:pPr>
              <w:contextualSpacing/>
            </w:pPr>
            <w:r>
              <w:t>Montgomer</w:t>
            </w:r>
            <w:r w:rsidR="00061CF7">
              <w:t>y</w:t>
            </w:r>
          </w:p>
        </w:tc>
      </w:tr>
      <w:tr w:rsidR="00CF68BA" w:rsidRPr="007474D4" w14:paraId="2BD70924" w14:textId="77777777" w:rsidTr="5D436C11">
        <w:tc>
          <w:tcPr>
            <w:tcW w:w="3914" w:type="pct"/>
            <w:tcBorders>
              <w:top w:val="nil"/>
              <w:bottom w:val="nil"/>
            </w:tcBorders>
          </w:tcPr>
          <w:p w14:paraId="4D170B36" w14:textId="311797D5" w:rsidR="00D63C2F" w:rsidRPr="009A1BED" w:rsidRDefault="00D63C2F" w:rsidP="00D63C2F">
            <w:pPr>
              <w:pStyle w:val="ListParagraph"/>
              <w:numPr>
                <w:ilvl w:val="1"/>
                <w:numId w:val="2"/>
              </w:numPr>
              <w:spacing w:after="160" w:line="259" w:lineRule="auto"/>
              <w:rPr>
                <w:color w:val="0563C1"/>
                <w:sz w:val="18"/>
                <w:szCs w:val="18"/>
              </w:rPr>
            </w:pPr>
            <w:r>
              <w:t xml:space="preserve">Approval of CoC Board Meeting Minutes from </w:t>
            </w:r>
            <w:r w:rsidR="003D62BC">
              <w:t>March</w:t>
            </w:r>
            <w:r>
              <w:t xml:space="preserve"> 2</w:t>
            </w:r>
            <w:r w:rsidR="003D62BC">
              <w:t>2</w:t>
            </w:r>
            <w:r>
              <w:t xml:space="preserve">, 2021 </w:t>
            </w:r>
            <w:r w:rsidRPr="009A1BED">
              <w:rPr>
                <w:rFonts w:asciiTheme="majorHAnsi" w:hAnsiTheme="majorHAnsi" w:cstheme="majorHAnsi"/>
                <w:sz w:val="18"/>
                <w:szCs w:val="18"/>
              </w:rPr>
              <w:t>(</w:t>
            </w:r>
            <w:r w:rsidR="0050095F">
              <w:rPr>
                <w:rFonts w:asciiTheme="majorHAnsi" w:hAnsiTheme="majorHAnsi" w:cstheme="majorHAnsi"/>
                <w:sz w:val="18"/>
                <w:szCs w:val="18"/>
              </w:rPr>
              <w:t>210524-243</w:t>
            </w:r>
            <w:r w:rsidRPr="009A1BED">
              <w:rPr>
                <w:rFonts w:asciiTheme="majorHAnsi" w:hAnsiTheme="majorHAnsi" w:cstheme="majorHAnsi"/>
                <w:color w:val="000000"/>
                <w:sz w:val="18"/>
                <w:szCs w:val="18"/>
              </w:rPr>
              <w:t>)</w:t>
            </w:r>
          </w:p>
          <w:p w14:paraId="6495EF0F" w14:textId="4200B868" w:rsidR="00906DF4" w:rsidRPr="003D62BC" w:rsidRDefault="00D63C2F" w:rsidP="003D62BC">
            <w:pPr>
              <w:pStyle w:val="ListParagraph"/>
              <w:numPr>
                <w:ilvl w:val="1"/>
                <w:numId w:val="2"/>
              </w:numPr>
              <w:spacing w:after="160" w:line="259" w:lineRule="auto"/>
              <w:rPr>
                <w:rFonts w:asciiTheme="majorHAnsi" w:hAnsiTheme="majorHAnsi" w:cstheme="majorHAnsi"/>
                <w:color w:val="0563C1" w:themeColor="hyperlink"/>
                <w:sz w:val="18"/>
                <w:szCs w:val="18"/>
              </w:rPr>
            </w:pPr>
            <w:r>
              <w:t xml:space="preserve">Approval of proposed CoC </w:t>
            </w:r>
            <w:r w:rsidR="003D62BC">
              <w:t>Membership Policy</w:t>
            </w:r>
            <w:r>
              <w:t xml:space="preserve"> </w:t>
            </w:r>
            <w:r w:rsidR="00906DF4" w:rsidRPr="009A1BED">
              <w:rPr>
                <w:rFonts w:asciiTheme="majorHAnsi" w:hAnsiTheme="majorHAnsi" w:cstheme="majorHAnsi"/>
                <w:sz w:val="18"/>
                <w:szCs w:val="18"/>
              </w:rPr>
              <w:t>(</w:t>
            </w:r>
            <w:r w:rsidR="00906DF4" w:rsidRPr="009A1BED">
              <w:rPr>
                <w:rFonts w:asciiTheme="majorHAnsi" w:hAnsiTheme="majorHAnsi" w:cstheme="majorHAnsi"/>
                <w:color w:val="000000"/>
                <w:sz w:val="18"/>
                <w:szCs w:val="18"/>
              </w:rPr>
              <w:t>2</w:t>
            </w:r>
            <w:r w:rsidR="00563C59">
              <w:rPr>
                <w:rFonts w:asciiTheme="majorHAnsi" w:hAnsiTheme="majorHAnsi" w:cstheme="majorHAnsi"/>
                <w:color w:val="000000"/>
                <w:sz w:val="18"/>
                <w:szCs w:val="18"/>
              </w:rPr>
              <w:t>10524-244</w:t>
            </w:r>
            <w:r w:rsidR="00906DF4" w:rsidRPr="009A1BED">
              <w:rPr>
                <w:rFonts w:asciiTheme="majorHAnsi" w:hAnsiTheme="majorHAnsi" w:cstheme="majorHAnsi"/>
                <w:color w:val="000000"/>
                <w:sz w:val="18"/>
                <w:szCs w:val="18"/>
              </w:rPr>
              <w:t>)</w:t>
            </w:r>
          </w:p>
        </w:tc>
        <w:tc>
          <w:tcPr>
            <w:tcW w:w="1086" w:type="pct"/>
            <w:tcBorders>
              <w:top w:val="nil"/>
              <w:bottom w:val="nil"/>
            </w:tcBorders>
          </w:tcPr>
          <w:p w14:paraId="6700FC2C" w14:textId="6C4DCE21" w:rsidR="002F75BC" w:rsidRPr="007474D4" w:rsidRDefault="002F75BC" w:rsidP="002F75BC">
            <w:pPr>
              <w:contextualSpacing/>
            </w:pPr>
          </w:p>
        </w:tc>
      </w:tr>
      <w:tr w:rsidR="00122712" w:rsidRPr="007474D4" w14:paraId="32995757" w14:textId="77777777" w:rsidTr="5D436C11">
        <w:tc>
          <w:tcPr>
            <w:tcW w:w="3914" w:type="pct"/>
            <w:tcBorders>
              <w:top w:val="single" w:sz="4" w:space="0" w:color="auto"/>
            </w:tcBorders>
          </w:tcPr>
          <w:p w14:paraId="738665CB" w14:textId="0907D818" w:rsidR="00CC0571" w:rsidRPr="008056FC" w:rsidRDefault="00122712" w:rsidP="008056FC">
            <w:pPr>
              <w:pStyle w:val="ListParagraph"/>
              <w:numPr>
                <w:ilvl w:val="0"/>
                <w:numId w:val="2"/>
              </w:numPr>
              <w:rPr>
                <w:b/>
                <w:bCs/>
              </w:rPr>
            </w:pPr>
            <w:r w:rsidRPr="3F6C5F08">
              <w:rPr>
                <w:b/>
                <w:bCs/>
              </w:rPr>
              <w:t>Request for Future Agenda Items</w:t>
            </w:r>
          </w:p>
        </w:tc>
        <w:tc>
          <w:tcPr>
            <w:tcW w:w="1086" w:type="pct"/>
            <w:tcBorders>
              <w:top w:val="single" w:sz="4" w:space="0" w:color="auto"/>
            </w:tcBorders>
          </w:tcPr>
          <w:p w14:paraId="05FC1409" w14:textId="76935F10" w:rsidR="00122712" w:rsidRPr="007474D4" w:rsidRDefault="00F45C45" w:rsidP="00513F01">
            <w:pPr>
              <w:contextualSpacing/>
            </w:pPr>
            <w:r>
              <w:t>Montgomery</w:t>
            </w:r>
          </w:p>
        </w:tc>
      </w:tr>
      <w:tr w:rsidR="00122712" w:rsidRPr="007474D4" w14:paraId="3DE9992D" w14:textId="77777777" w:rsidTr="5D436C11">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46451B8F" w:rsidR="00122712" w:rsidRPr="007474D4" w:rsidRDefault="00F45C45" w:rsidP="00513F01">
            <w:pPr>
              <w:contextualSpacing/>
            </w:pPr>
            <w:r>
              <w:t>Montgomer</w:t>
            </w:r>
            <w:r w:rsidR="00061CF7">
              <w:t>y</w:t>
            </w:r>
          </w:p>
        </w:tc>
      </w:tr>
      <w:tr w:rsidR="00122712" w:rsidRPr="007474D4" w14:paraId="24C4287E" w14:textId="77777777" w:rsidTr="5D436C11">
        <w:tc>
          <w:tcPr>
            <w:tcW w:w="3914"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1086" w:type="pct"/>
            <w:tcBorders>
              <w:top w:val="single" w:sz="4" w:space="0" w:color="auto"/>
              <w:bottom w:val="single" w:sz="4" w:space="0" w:color="auto"/>
            </w:tcBorders>
          </w:tcPr>
          <w:p w14:paraId="1090F999" w14:textId="2883CDA8" w:rsidR="00122712" w:rsidRPr="007474D4" w:rsidRDefault="00F45C45" w:rsidP="00513F01">
            <w:pPr>
              <w:contextualSpacing/>
            </w:pPr>
            <w:r>
              <w:t>Montgomery</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7B828BC0" w:rsidR="00FF0C96" w:rsidRDefault="00E824C4" w:rsidP="008E740E">
      <w:pPr>
        <w:spacing w:after="0" w:line="240" w:lineRule="auto"/>
        <w:jc w:val="center"/>
        <w:rPr>
          <w:i/>
          <w:sz w:val="20"/>
          <w:szCs w:val="20"/>
        </w:rPr>
      </w:pPr>
      <w:r>
        <w:rPr>
          <w:i/>
          <w:sz w:val="20"/>
          <w:szCs w:val="20"/>
        </w:rPr>
        <w:t xml:space="preserve">CoC Board Membership will meet </w:t>
      </w:r>
      <w:r w:rsidR="00563C59">
        <w:rPr>
          <w:i/>
          <w:sz w:val="20"/>
          <w:szCs w:val="20"/>
        </w:rPr>
        <w:t>July 26th</w:t>
      </w:r>
      <w:r w:rsidR="00EF3B9F">
        <w:rPr>
          <w:i/>
          <w:sz w:val="20"/>
          <w:szCs w:val="20"/>
        </w:rPr>
        <w:t xml:space="preserve"> </w:t>
      </w:r>
      <w:r>
        <w:rPr>
          <w:i/>
          <w:sz w:val="20"/>
          <w:szCs w:val="20"/>
        </w:rPr>
        <w:t>@ 1:</w:t>
      </w:r>
      <w:r w:rsidR="00A36F96">
        <w:rPr>
          <w:i/>
          <w:sz w:val="20"/>
          <w:szCs w:val="20"/>
        </w:rPr>
        <w:t>0</w:t>
      </w:r>
      <w:r>
        <w:rPr>
          <w:i/>
          <w:sz w:val="20"/>
          <w:szCs w:val="20"/>
        </w:rPr>
        <w:t xml:space="preserve">0pm </w:t>
      </w:r>
    </w:p>
    <w:p w14:paraId="19394EB8"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1">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2">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4CDE" w14:textId="77777777" w:rsidR="003B1183" w:rsidRDefault="003B1183" w:rsidP="0062674F">
      <w:pPr>
        <w:spacing w:after="0" w:line="240" w:lineRule="auto"/>
      </w:pPr>
      <w:r>
        <w:separator/>
      </w:r>
    </w:p>
  </w:endnote>
  <w:endnote w:type="continuationSeparator" w:id="0">
    <w:p w14:paraId="18B87843" w14:textId="77777777" w:rsidR="003B1183" w:rsidRDefault="003B1183" w:rsidP="0062674F">
      <w:pPr>
        <w:spacing w:after="0" w:line="240" w:lineRule="auto"/>
      </w:pPr>
      <w:r>
        <w:continuationSeparator/>
      </w:r>
    </w:p>
  </w:endnote>
  <w:endnote w:type="continuationNotice" w:id="1">
    <w:p w14:paraId="7871707A" w14:textId="77777777" w:rsidR="003B1183" w:rsidRDefault="003B11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A66F85" w:rsidRPr="00BA41F5" w:rsidRDefault="00A66F85" w:rsidP="3F6C5F08">
            <w:pPr>
              <w:pStyle w:val="Footer"/>
              <w:rPr>
                <w:i/>
                <w:iCs/>
                <w:sz w:val="18"/>
                <w:szCs w:val="18"/>
              </w:rPr>
            </w:pPr>
            <w:r w:rsidRPr="3F6C5F08">
              <w:rPr>
                <w:i/>
                <w:iCs/>
                <w:sz w:val="20"/>
                <w:szCs w:val="20"/>
              </w:rPr>
              <w:t xml:space="preserve">Page </w:t>
            </w:r>
            <w:r w:rsidRPr="3F6C5F08">
              <w:rPr>
                <w:i/>
                <w:iCs/>
                <w:noProof/>
                <w:sz w:val="20"/>
                <w:szCs w:val="20"/>
              </w:rPr>
              <w:fldChar w:fldCharType="begin"/>
            </w:r>
            <w:r w:rsidRPr="3F6C5F08">
              <w:rPr>
                <w:i/>
                <w:iCs/>
                <w:noProof/>
                <w:sz w:val="20"/>
                <w:szCs w:val="20"/>
              </w:rPr>
              <w:instrText xml:space="preserve"> PAGE </w:instrText>
            </w:r>
            <w:r w:rsidRPr="3F6C5F08">
              <w:rPr>
                <w:i/>
                <w:iCs/>
                <w:noProof/>
                <w:sz w:val="20"/>
                <w:szCs w:val="20"/>
              </w:rPr>
              <w:fldChar w:fldCharType="separate"/>
            </w:r>
            <w:r>
              <w:rPr>
                <w:i/>
                <w:iCs/>
                <w:noProof/>
                <w:sz w:val="20"/>
                <w:szCs w:val="20"/>
              </w:rPr>
              <w:t>1</w:t>
            </w:r>
            <w:r w:rsidRPr="3F6C5F08">
              <w:rPr>
                <w:i/>
                <w:iCs/>
                <w:noProof/>
                <w:sz w:val="20"/>
                <w:szCs w:val="20"/>
              </w:rPr>
              <w:fldChar w:fldCharType="end"/>
            </w:r>
            <w:r w:rsidRPr="3F6C5F08">
              <w:rPr>
                <w:i/>
                <w:iCs/>
                <w:sz w:val="20"/>
                <w:szCs w:val="20"/>
              </w:rPr>
              <w:t xml:space="preserve"> of </w:t>
            </w:r>
            <w:r w:rsidRPr="3F6C5F08">
              <w:rPr>
                <w:i/>
                <w:iCs/>
                <w:noProof/>
                <w:sz w:val="20"/>
                <w:szCs w:val="20"/>
              </w:rPr>
              <w:fldChar w:fldCharType="begin"/>
            </w:r>
            <w:r w:rsidRPr="3F6C5F08">
              <w:rPr>
                <w:i/>
                <w:iCs/>
                <w:noProof/>
                <w:sz w:val="20"/>
                <w:szCs w:val="20"/>
              </w:rPr>
              <w:instrText xml:space="preserve"> NUMPAGES  </w:instrText>
            </w:r>
            <w:r w:rsidRPr="3F6C5F08">
              <w:rPr>
                <w:i/>
                <w:iCs/>
                <w:noProof/>
                <w:sz w:val="20"/>
                <w:szCs w:val="20"/>
              </w:rPr>
              <w:fldChar w:fldCharType="separate"/>
            </w:r>
            <w:r>
              <w:rPr>
                <w:i/>
                <w:iCs/>
                <w:noProof/>
                <w:sz w:val="20"/>
                <w:szCs w:val="20"/>
              </w:rPr>
              <w:t>1</w:t>
            </w:r>
            <w:r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D917" w14:textId="77777777" w:rsidR="003B1183" w:rsidRDefault="003B1183" w:rsidP="0062674F">
      <w:pPr>
        <w:spacing w:after="0" w:line="240" w:lineRule="auto"/>
      </w:pPr>
      <w:r>
        <w:separator/>
      </w:r>
    </w:p>
  </w:footnote>
  <w:footnote w:type="continuationSeparator" w:id="0">
    <w:p w14:paraId="656F11F0" w14:textId="77777777" w:rsidR="003B1183" w:rsidRDefault="003B1183" w:rsidP="0062674F">
      <w:pPr>
        <w:spacing w:after="0" w:line="240" w:lineRule="auto"/>
      </w:pPr>
      <w:r>
        <w:continuationSeparator/>
      </w:r>
    </w:p>
  </w:footnote>
  <w:footnote w:type="continuationNotice" w:id="1">
    <w:p w14:paraId="0EA237EF" w14:textId="77777777" w:rsidR="003B1183" w:rsidRDefault="003B11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7F06" w14:textId="77777777" w:rsidR="00A66F85" w:rsidRDefault="00A66F85" w:rsidP="0062674F">
    <w:pPr>
      <w:pStyle w:val="Header"/>
      <w:jc w:val="center"/>
    </w:pPr>
    <w:r w:rsidRPr="3F6C5F08">
      <w:rPr>
        <w:b/>
        <w:bCs/>
        <w:sz w:val="36"/>
        <w:szCs w:val="36"/>
      </w:rPr>
      <w:t>Continuum of Care (CoC) Board of Directors Meeting</w:t>
    </w:r>
    <w:r>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36A2411C"/>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sz w:val="22"/>
        <w:szCs w:val="22"/>
      </w:rPr>
    </w:lvl>
    <w:lvl w:ilvl="2">
      <w:start w:val="1"/>
      <w:numFmt w:val="decimal"/>
      <w:lvlText w:val="%3)"/>
      <w:lvlJc w:val="left"/>
      <w:pPr>
        <w:ind w:left="1080" w:hanging="360"/>
      </w:pPr>
      <w:rPr>
        <w:rFonts w:asciiTheme="minorHAnsi" w:hAnsiTheme="minorHAnsi" w:cstheme="minorHAnsi" w:hint="default"/>
        <w:color w:val="auto"/>
        <w:sz w:val="22"/>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2"/>
  </w:num>
  <w:num w:numId="6">
    <w:abstractNumId w:val="8"/>
  </w:num>
  <w:num w:numId="7">
    <w:abstractNumId w:val="0"/>
  </w:num>
  <w:num w:numId="8">
    <w:abstractNumId w:val="7"/>
  </w:num>
  <w:num w:numId="9">
    <w:abstractNumId w:val="1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44F21"/>
    <w:rsid w:val="00050454"/>
    <w:rsid w:val="00061CF7"/>
    <w:rsid w:val="00063967"/>
    <w:rsid w:val="00064F90"/>
    <w:rsid w:val="00075812"/>
    <w:rsid w:val="00077019"/>
    <w:rsid w:val="00080361"/>
    <w:rsid w:val="00080D3E"/>
    <w:rsid w:val="00085762"/>
    <w:rsid w:val="00094FFE"/>
    <w:rsid w:val="000A0366"/>
    <w:rsid w:val="000A3469"/>
    <w:rsid w:val="000A4CB8"/>
    <w:rsid w:val="000A7191"/>
    <w:rsid w:val="000B2696"/>
    <w:rsid w:val="000B3598"/>
    <w:rsid w:val="000B373A"/>
    <w:rsid w:val="000B467A"/>
    <w:rsid w:val="000B4A95"/>
    <w:rsid w:val="000D1329"/>
    <w:rsid w:val="000F2307"/>
    <w:rsid w:val="000F3698"/>
    <w:rsid w:val="000F3CB9"/>
    <w:rsid w:val="000F3FC8"/>
    <w:rsid w:val="000F459F"/>
    <w:rsid w:val="000F492C"/>
    <w:rsid w:val="000F7180"/>
    <w:rsid w:val="000F7A64"/>
    <w:rsid w:val="00107BB8"/>
    <w:rsid w:val="00107DF9"/>
    <w:rsid w:val="00112384"/>
    <w:rsid w:val="00112B59"/>
    <w:rsid w:val="00113F8A"/>
    <w:rsid w:val="001216B7"/>
    <w:rsid w:val="00122712"/>
    <w:rsid w:val="00126AC2"/>
    <w:rsid w:val="00133EEC"/>
    <w:rsid w:val="00133FF5"/>
    <w:rsid w:val="001346BC"/>
    <w:rsid w:val="001363D3"/>
    <w:rsid w:val="00143B5A"/>
    <w:rsid w:val="00143CAB"/>
    <w:rsid w:val="0014577A"/>
    <w:rsid w:val="00147903"/>
    <w:rsid w:val="0015739E"/>
    <w:rsid w:val="001605A3"/>
    <w:rsid w:val="001623C5"/>
    <w:rsid w:val="00163F54"/>
    <w:rsid w:val="00165B62"/>
    <w:rsid w:val="001771E8"/>
    <w:rsid w:val="001870C5"/>
    <w:rsid w:val="00187DD2"/>
    <w:rsid w:val="0019067B"/>
    <w:rsid w:val="00191CF0"/>
    <w:rsid w:val="00191DB0"/>
    <w:rsid w:val="00196751"/>
    <w:rsid w:val="001A6E18"/>
    <w:rsid w:val="001B0ACC"/>
    <w:rsid w:val="001B3D5D"/>
    <w:rsid w:val="001B76E3"/>
    <w:rsid w:val="001C1FA9"/>
    <w:rsid w:val="001D2A99"/>
    <w:rsid w:val="001E0A07"/>
    <w:rsid w:val="001E1014"/>
    <w:rsid w:val="001E1494"/>
    <w:rsid w:val="001E5D9D"/>
    <w:rsid w:val="00202213"/>
    <w:rsid w:val="00210101"/>
    <w:rsid w:val="00213F66"/>
    <w:rsid w:val="00226B51"/>
    <w:rsid w:val="002325A7"/>
    <w:rsid w:val="00232649"/>
    <w:rsid w:val="00241725"/>
    <w:rsid w:val="002419CA"/>
    <w:rsid w:val="00241D69"/>
    <w:rsid w:val="00255E77"/>
    <w:rsid w:val="00275D46"/>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3436"/>
    <w:rsid w:val="002F5C6E"/>
    <w:rsid w:val="002F6C35"/>
    <w:rsid w:val="002F75BC"/>
    <w:rsid w:val="002F7A73"/>
    <w:rsid w:val="00300D2F"/>
    <w:rsid w:val="00301040"/>
    <w:rsid w:val="0030513C"/>
    <w:rsid w:val="00314343"/>
    <w:rsid w:val="0031635B"/>
    <w:rsid w:val="0031730E"/>
    <w:rsid w:val="003210ED"/>
    <w:rsid w:val="00323AC4"/>
    <w:rsid w:val="00326FF0"/>
    <w:rsid w:val="00331E8D"/>
    <w:rsid w:val="00334390"/>
    <w:rsid w:val="00334E90"/>
    <w:rsid w:val="0035146C"/>
    <w:rsid w:val="00360832"/>
    <w:rsid w:val="003628DC"/>
    <w:rsid w:val="00365638"/>
    <w:rsid w:val="00371A37"/>
    <w:rsid w:val="003939F1"/>
    <w:rsid w:val="00393FD1"/>
    <w:rsid w:val="00394CBD"/>
    <w:rsid w:val="003A061E"/>
    <w:rsid w:val="003B1183"/>
    <w:rsid w:val="003B20C8"/>
    <w:rsid w:val="003B5BF7"/>
    <w:rsid w:val="003B722D"/>
    <w:rsid w:val="003C221B"/>
    <w:rsid w:val="003C5CC7"/>
    <w:rsid w:val="003D1CF4"/>
    <w:rsid w:val="003D3579"/>
    <w:rsid w:val="003D3D93"/>
    <w:rsid w:val="003D62BC"/>
    <w:rsid w:val="003D6AAC"/>
    <w:rsid w:val="003D6D40"/>
    <w:rsid w:val="003E790B"/>
    <w:rsid w:val="003F5A91"/>
    <w:rsid w:val="00401F33"/>
    <w:rsid w:val="00404125"/>
    <w:rsid w:val="00404DF3"/>
    <w:rsid w:val="0041029F"/>
    <w:rsid w:val="00411AF1"/>
    <w:rsid w:val="00412C91"/>
    <w:rsid w:val="00413431"/>
    <w:rsid w:val="00424402"/>
    <w:rsid w:val="0042626C"/>
    <w:rsid w:val="00432604"/>
    <w:rsid w:val="00437A41"/>
    <w:rsid w:val="00442CB8"/>
    <w:rsid w:val="00443782"/>
    <w:rsid w:val="004451C8"/>
    <w:rsid w:val="00461E4C"/>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E301C"/>
    <w:rsid w:val="004E7417"/>
    <w:rsid w:val="004E7A9F"/>
    <w:rsid w:val="005002E4"/>
    <w:rsid w:val="0050095F"/>
    <w:rsid w:val="00503946"/>
    <w:rsid w:val="00506908"/>
    <w:rsid w:val="00506B14"/>
    <w:rsid w:val="00513F01"/>
    <w:rsid w:val="005146D4"/>
    <w:rsid w:val="00515C9D"/>
    <w:rsid w:val="00521871"/>
    <w:rsid w:val="0053075B"/>
    <w:rsid w:val="00532C71"/>
    <w:rsid w:val="0053347D"/>
    <w:rsid w:val="00535A46"/>
    <w:rsid w:val="0054169F"/>
    <w:rsid w:val="00544FBE"/>
    <w:rsid w:val="00546E09"/>
    <w:rsid w:val="005478C7"/>
    <w:rsid w:val="00554F28"/>
    <w:rsid w:val="00556BA9"/>
    <w:rsid w:val="00563C59"/>
    <w:rsid w:val="0056788F"/>
    <w:rsid w:val="005678FA"/>
    <w:rsid w:val="00570867"/>
    <w:rsid w:val="0057368A"/>
    <w:rsid w:val="005744A5"/>
    <w:rsid w:val="00576DF9"/>
    <w:rsid w:val="00581920"/>
    <w:rsid w:val="00581B00"/>
    <w:rsid w:val="0058330F"/>
    <w:rsid w:val="00585845"/>
    <w:rsid w:val="00594B8A"/>
    <w:rsid w:val="005A7A9E"/>
    <w:rsid w:val="005B5CBA"/>
    <w:rsid w:val="005C0244"/>
    <w:rsid w:val="005C62A1"/>
    <w:rsid w:val="005C7C0E"/>
    <w:rsid w:val="005D7B6F"/>
    <w:rsid w:val="005E3BD7"/>
    <w:rsid w:val="005E40A3"/>
    <w:rsid w:val="005E56BB"/>
    <w:rsid w:val="005F510C"/>
    <w:rsid w:val="00605B98"/>
    <w:rsid w:val="0060697D"/>
    <w:rsid w:val="00613CCC"/>
    <w:rsid w:val="006155C5"/>
    <w:rsid w:val="00620EBF"/>
    <w:rsid w:val="0062571E"/>
    <w:rsid w:val="006257D1"/>
    <w:rsid w:val="0062674F"/>
    <w:rsid w:val="0063069E"/>
    <w:rsid w:val="0063223C"/>
    <w:rsid w:val="006334DC"/>
    <w:rsid w:val="00640540"/>
    <w:rsid w:val="006445C9"/>
    <w:rsid w:val="00651ADA"/>
    <w:rsid w:val="00655086"/>
    <w:rsid w:val="00661D34"/>
    <w:rsid w:val="00665205"/>
    <w:rsid w:val="00682819"/>
    <w:rsid w:val="00682A46"/>
    <w:rsid w:val="0068374D"/>
    <w:rsid w:val="006853B4"/>
    <w:rsid w:val="006871B0"/>
    <w:rsid w:val="006A2412"/>
    <w:rsid w:val="006B4DBD"/>
    <w:rsid w:val="006B4E4E"/>
    <w:rsid w:val="006D1A14"/>
    <w:rsid w:val="006D5036"/>
    <w:rsid w:val="006D616D"/>
    <w:rsid w:val="006E0E8F"/>
    <w:rsid w:val="006E32F8"/>
    <w:rsid w:val="006E7713"/>
    <w:rsid w:val="006E773D"/>
    <w:rsid w:val="007073CA"/>
    <w:rsid w:val="0072258D"/>
    <w:rsid w:val="00722608"/>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971FA"/>
    <w:rsid w:val="007A33AE"/>
    <w:rsid w:val="007C74DC"/>
    <w:rsid w:val="007D0D63"/>
    <w:rsid w:val="007D518A"/>
    <w:rsid w:val="007D6558"/>
    <w:rsid w:val="007E034F"/>
    <w:rsid w:val="007E56CD"/>
    <w:rsid w:val="007F33D8"/>
    <w:rsid w:val="007F5C0B"/>
    <w:rsid w:val="008006C0"/>
    <w:rsid w:val="00801A8F"/>
    <w:rsid w:val="008024E4"/>
    <w:rsid w:val="008036C3"/>
    <w:rsid w:val="008042F0"/>
    <w:rsid w:val="00804652"/>
    <w:rsid w:val="008056FC"/>
    <w:rsid w:val="008060E0"/>
    <w:rsid w:val="00806D51"/>
    <w:rsid w:val="00820982"/>
    <w:rsid w:val="008216AC"/>
    <w:rsid w:val="008262D2"/>
    <w:rsid w:val="008303A8"/>
    <w:rsid w:val="00830F4A"/>
    <w:rsid w:val="008401E2"/>
    <w:rsid w:val="00843A88"/>
    <w:rsid w:val="00845AAB"/>
    <w:rsid w:val="00845E58"/>
    <w:rsid w:val="00845E9B"/>
    <w:rsid w:val="008503F8"/>
    <w:rsid w:val="00856EA1"/>
    <w:rsid w:val="00860515"/>
    <w:rsid w:val="008618B0"/>
    <w:rsid w:val="00873492"/>
    <w:rsid w:val="008772B6"/>
    <w:rsid w:val="00882F90"/>
    <w:rsid w:val="00883CCA"/>
    <w:rsid w:val="008847CD"/>
    <w:rsid w:val="0088486A"/>
    <w:rsid w:val="0089025A"/>
    <w:rsid w:val="00894256"/>
    <w:rsid w:val="008A572F"/>
    <w:rsid w:val="008A6936"/>
    <w:rsid w:val="008B3D01"/>
    <w:rsid w:val="008B4630"/>
    <w:rsid w:val="008C702A"/>
    <w:rsid w:val="008D0804"/>
    <w:rsid w:val="008D6359"/>
    <w:rsid w:val="008D7362"/>
    <w:rsid w:val="008E0FE2"/>
    <w:rsid w:val="008E124B"/>
    <w:rsid w:val="008E6578"/>
    <w:rsid w:val="008E740E"/>
    <w:rsid w:val="008F3983"/>
    <w:rsid w:val="008F736C"/>
    <w:rsid w:val="0090161B"/>
    <w:rsid w:val="00906DF4"/>
    <w:rsid w:val="00911053"/>
    <w:rsid w:val="00913D70"/>
    <w:rsid w:val="009178A4"/>
    <w:rsid w:val="0092130B"/>
    <w:rsid w:val="00935F9F"/>
    <w:rsid w:val="00941181"/>
    <w:rsid w:val="0094502C"/>
    <w:rsid w:val="00950E8D"/>
    <w:rsid w:val="009530E9"/>
    <w:rsid w:val="00954AE2"/>
    <w:rsid w:val="00965094"/>
    <w:rsid w:val="00966AF4"/>
    <w:rsid w:val="00967820"/>
    <w:rsid w:val="00976CDC"/>
    <w:rsid w:val="009831C0"/>
    <w:rsid w:val="009913A8"/>
    <w:rsid w:val="009972FD"/>
    <w:rsid w:val="009A1BED"/>
    <w:rsid w:val="009A33D3"/>
    <w:rsid w:val="009A670C"/>
    <w:rsid w:val="009B68D9"/>
    <w:rsid w:val="009B75AA"/>
    <w:rsid w:val="009C106F"/>
    <w:rsid w:val="009C4D93"/>
    <w:rsid w:val="009D17E3"/>
    <w:rsid w:val="009D2036"/>
    <w:rsid w:val="009D2123"/>
    <w:rsid w:val="009D7BA1"/>
    <w:rsid w:val="009E59D2"/>
    <w:rsid w:val="009F0C19"/>
    <w:rsid w:val="009F0D09"/>
    <w:rsid w:val="009F3766"/>
    <w:rsid w:val="00A02766"/>
    <w:rsid w:val="00A033F6"/>
    <w:rsid w:val="00A20453"/>
    <w:rsid w:val="00A23418"/>
    <w:rsid w:val="00A26549"/>
    <w:rsid w:val="00A36F96"/>
    <w:rsid w:val="00A407F9"/>
    <w:rsid w:val="00A46D0C"/>
    <w:rsid w:val="00A51C5F"/>
    <w:rsid w:val="00A53895"/>
    <w:rsid w:val="00A550C5"/>
    <w:rsid w:val="00A554E3"/>
    <w:rsid w:val="00A6528A"/>
    <w:rsid w:val="00A65C1E"/>
    <w:rsid w:val="00A663F1"/>
    <w:rsid w:val="00A66F85"/>
    <w:rsid w:val="00A74550"/>
    <w:rsid w:val="00A82C28"/>
    <w:rsid w:val="00A869A1"/>
    <w:rsid w:val="00A87988"/>
    <w:rsid w:val="00AA1B30"/>
    <w:rsid w:val="00AA2AC6"/>
    <w:rsid w:val="00AA418F"/>
    <w:rsid w:val="00AA667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2EF9"/>
    <w:rsid w:val="00B23033"/>
    <w:rsid w:val="00B25011"/>
    <w:rsid w:val="00B251B0"/>
    <w:rsid w:val="00B31719"/>
    <w:rsid w:val="00B3499A"/>
    <w:rsid w:val="00B36C89"/>
    <w:rsid w:val="00B40100"/>
    <w:rsid w:val="00B4068E"/>
    <w:rsid w:val="00B502CA"/>
    <w:rsid w:val="00B527AF"/>
    <w:rsid w:val="00B706C1"/>
    <w:rsid w:val="00B7179E"/>
    <w:rsid w:val="00B74AD5"/>
    <w:rsid w:val="00B837DD"/>
    <w:rsid w:val="00B87AD6"/>
    <w:rsid w:val="00B9065F"/>
    <w:rsid w:val="00B91556"/>
    <w:rsid w:val="00B94CA5"/>
    <w:rsid w:val="00B954DB"/>
    <w:rsid w:val="00B96BFD"/>
    <w:rsid w:val="00BA191D"/>
    <w:rsid w:val="00BA31D1"/>
    <w:rsid w:val="00BA3263"/>
    <w:rsid w:val="00BA334D"/>
    <w:rsid w:val="00BA41F5"/>
    <w:rsid w:val="00BA44D9"/>
    <w:rsid w:val="00BA5956"/>
    <w:rsid w:val="00BA694C"/>
    <w:rsid w:val="00BB5002"/>
    <w:rsid w:val="00BC3A04"/>
    <w:rsid w:val="00BD1700"/>
    <w:rsid w:val="00BD31A7"/>
    <w:rsid w:val="00BD7AEC"/>
    <w:rsid w:val="00BE0219"/>
    <w:rsid w:val="00BE0BBA"/>
    <w:rsid w:val="00BE0D23"/>
    <w:rsid w:val="00BE32EB"/>
    <w:rsid w:val="00BF58C7"/>
    <w:rsid w:val="00BF7435"/>
    <w:rsid w:val="00BF767A"/>
    <w:rsid w:val="00C02D3F"/>
    <w:rsid w:val="00C11C44"/>
    <w:rsid w:val="00C17CAC"/>
    <w:rsid w:val="00C2205C"/>
    <w:rsid w:val="00C41CB7"/>
    <w:rsid w:val="00C44928"/>
    <w:rsid w:val="00C44C83"/>
    <w:rsid w:val="00C4727F"/>
    <w:rsid w:val="00C50E37"/>
    <w:rsid w:val="00C62DED"/>
    <w:rsid w:val="00C67653"/>
    <w:rsid w:val="00C73BC6"/>
    <w:rsid w:val="00C74836"/>
    <w:rsid w:val="00C769D8"/>
    <w:rsid w:val="00C875FD"/>
    <w:rsid w:val="00C93DC7"/>
    <w:rsid w:val="00C94CD6"/>
    <w:rsid w:val="00C96CBC"/>
    <w:rsid w:val="00CA2055"/>
    <w:rsid w:val="00CA7367"/>
    <w:rsid w:val="00CC0571"/>
    <w:rsid w:val="00CC06D3"/>
    <w:rsid w:val="00CD4FBB"/>
    <w:rsid w:val="00CE1A26"/>
    <w:rsid w:val="00CE50A8"/>
    <w:rsid w:val="00CE52F3"/>
    <w:rsid w:val="00CF0C85"/>
    <w:rsid w:val="00CF1A4D"/>
    <w:rsid w:val="00CF37DA"/>
    <w:rsid w:val="00CF68BA"/>
    <w:rsid w:val="00D055A8"/>
    <w:rsid w:val="00D064D0"/>
    <w:rsid w:val="00D10FBC"/>
    <w:rsid w:val="00D16103"/>
    <w:rsid w:val="00D17330"/>
    <w:rsid w:val="00D365CE"/>
    <w:rsid w:val="00D36870"/>
    <w:rsid w:val="00D37349"/>
    <w:rsid w:val="00D51609"/>
    <w:rsid w:val="00D55948"/>
    <w:rsid w:val="00D60A4B"/>
    <w:rsid w:val="00D63C2F"/>
    <w:rsid w:val="00D64C81"/>
    <w:rsid w:val="00D73407"/>
    <w:rsid w:val="00D7346D"/>
    <w:rsid w:val="00D84497"/>
    <w:rsid w:val="00D907A1"/>
    <w:rsid w:val="00D923B4"/>
    <w:rsid w:val="00D966F7"/>
    <w:rsid w:val="00D97CEC"/>
    <w:rsid w:val="00DB18A6"/>
    <w:rsid w:val="00DD14A4"/>
    <w:rsid w:val="00DD4DA1"/>
    <w:rsid w:val="00DE45B4"/>
    <w:rsid w:val="00DF1155"/>
    <w:rsid w:val="00DF1BA9"/>
    <w:rsid w:val="00E017B1"/>
    <w:rsid w:val="00E03698"/>
    <w:rsid w:val="00E07825"/>
    <w:rsid w:val="00E10750"/>
    <w:rsid w:val="00E1199E"/>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ED3E43"/>
    <w:rsid w:val="00EF3B9F"/>
    <w:rsid w:val="00F0152D"/>
    <w:rsid w:val="00F027A6"/>
    <w:rsid w:val="00F04408"/>
    <w:rsid w:val="00F05E4E"/>
    <w:rsid w:val="00F075C2"/>
    <w:rsid w:val="00F13AC8"/>
    <w:rsid w:val="00F14AC3"/>
    <w:rsid w:val="00F27984"/>
    <w:rsid w:val="00F308EB"/>
    <w:rsid w:val="00F31817"/>
    <w:rsid w:val="00F32CF7"/>
    <w:rsid w:val="00F37AE9"/>
    <w:rsid w:val="00F45C45"/>
    <w:rsid w:val="00F5744E"/>
    <w:rsid w:val="00F64560"/>
    <w:rsid w:val="00F65A92"/>
    <w:rsid w:val="00F70212"/>
    <w:rsid w:val="00F70344"/>
    <w:rsid w:val="00F70A56"/>
    <w:rsid w:val="00F71C88"/>
    <w:rsid w:val="00F731A8"/>
    <w:rsid w:val="00F73F53"/>
    <w:rsid w:val="00F81733"/>
    <w:rsid w:val="00F81A16"/>
    <w:rsid w:val="00F900EE"/>
    <w:rsid w:val="00F92DEF"/>
    <w:rsid w:val="00F94A8E"/>
    <w:rsid w:val="00FA7CA4"/>
    <w:rsid w:val="00FB66F6"/>
    <w:rsid w:val="00FC0F72"/>
    <w:rsid w:val="00FC197A"/>
    <w:rsid w:val="00FD2FD6"/>
    <w:rsid w:val="00FD6383"/>
    <w:rsid w:val="00FD71BA"/>
    <w:rsid w:val="00FF0C96"/>
    <w:rsid w:val="00FF6DA0"/>
    <w:rsid w:val="00FF70E4"/>
    <w:rsid w:val="3F6C5F08"/>
    <w:rsid w:val="5D436C11"/>
    <w:rsid w:val="64F024EE"/>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A0B87843-E6E0-42A1-8A85-AC8FBEA8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68577">
      <w:bodyDiv w:val="1"/>
      <w:marLeft w:val="0"/>
      <w:marRight w:val="0"/>
      <w:marTop w:val="0"/>
      <w:marBottom w:val="0"/>
      <w:divBdr>
        <w:top w:val="none" w:sz="0" w:space="0" w:color="auto"/>
        <w:left w:val="none" w:sz="0" w:space="0" w:color="auto"/>
        <w:bottom w:val="none" w:sz="0" w:space="0" w:color="auto"/>
        <w:right w:val="none" w:sz="0" w:space="0" w:color="auto"/>
      </w:divBdr>
    </w:div>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265626734">
      <w:bodyDiv w:val="1"/>
      <w:marLeft w:val="0"/>
      <w:marRight w:val="0"/>
      <w:marTop w:val="0"/>
      <w:marBottom w:val="0"/>
      <w:divBdr>
        <w:top w:val="none" w:sz="0" w:space="0" w:color="auto"/>
        <w:left w:val="none" w:sz="0" w:space="0" w:color="auto"/>
        <w:bottom w:val="none" w:sz="0" w:space="0" w:color="auto"/>
        <w:right w:val="none" w:sz="0" w:space="0" w:color="auto"/>
      </w:divBdr>
    </w:div>
    <w:div w:id="410783138">
      <w:bodyDiv w:val="1"/>
      <w:marLeft w:val="0"/>
      <w:marRight w:val="0"/>
      <w:marTop w:val="0"/>
      <w:marBottom w:val="0"/>
      <w:divBdr>
        <w:top w:val="none" w:sz="0" w:space="0" w:color="auto"/>
        <w:left w:val="none" w:sz="0" w:space="0" w:color="auto"/>
        <w:bottom w:val="none" w:sz="0" w:space="0" w:color="auto"/>
        <w:right w:val="none" w:sz="0" w:space="0" w:color="auto"/>
      </w:divBdr>
    </w:div>
    <w:div w:id="412050437">
      <w:bodyDiv w:val="1"/>
      <w:marLeft w:val="0"/>
      <w:marRight w:val="0"/>
      <w:marTop w:val="0"/>
      <w:marBottom w:val="0"/>
      <w:divBdr>
        <w:top w:val="none" w:sz="0" w:space="0" w:color="auto"/>
        <w:left w:val="none" w:sz="0" w:space="0" w:color="auto"/>
        <w:bottom w:val="none" w:sz="0" w:space="0" w:color="auto"/>
        <w:right w:val="none" w:sz="0" w:space="0" w:color="auto"/>
      </w:divBdr>
    </w:div>
    <w:div w:id="433674296">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561867875">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42001981">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79344778">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57326633">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473063278">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69358019">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029285998">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2.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45BD40-A4B7-4D60-A913-B0B83CD1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7</cp:revision>
  <cp:lastPrinted>2019-07-18T18:56:00Z</cp:lastPrinted>
  <dcterms:created xsi:type="dcterms:W3CDTF">2021-05-18T15:10:00Z</dcterms:created>
  <dcterms:modified xsi:type="dcterms:W3CDTF">2021-05-21T15:53:00Z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