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4BCC8" w14:textId="6B774286" w:rsidR="00396F4D" w:rsidRDefault="00004690" w:rsidP="00004690">
      <w:pPr>
        <w:jc w:val="center"/>
      </w:pPr>
      <w:r>
        <w:rPr>
          <w:rFonts w:ascii="Segoe UI Semilight" w:hAnsi="Segoe UI Semilight" w:cs="Segoe UI Semilight"/>
          <w:b/>
          <w:noProof/>
        </w:rPr>
        <w:drawing>
          <wp:inline distT="0" distB="0" distL="0" distR="0" wp14:anchorId="76858BA7" wp14:editId="7C4B8172">
            <wp:extent cx="1711909" cy="541325"/>
            <wp:effectExtent l="0" t="0" r="3175" b="0"/>
            <wp:docPr id="2" name="Picture 2" descr="A picture containing text, tableware, dishware,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tableware, dishware, plat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4922" cy="548602"/>
                    </a:xfrm>
                    <a:prstGeom prst="rect">
                      <a:avLst/>
                    </a:prstGeom>
                  </pic:spPr>
                </pic:pic>
              </a:graphicData>
            </a:graphic>
          </wp:inline>
        </w:drawing>
      </w:r>
    </w:p>
    <w:p w14:paraId="2BA6C579" w14:textId="77777777" w:rsidR="00004690" w:rsidRPr="005B7A2C" w:rsidRDefault="00004690" w:rsidP="00004690">
      <w:pPr>
        <w:rPr>
          <w:rFonts w:ascii="Segoe UI Semilight" w:hAnsi="Segoe UI Semilight" w:cs="Segoe UI Semilight"/>
          <w:b/>
          <w:bCs/>
          <w:sz w:val="19"/>
          <w:szCs w:val="19"/>
        </w:rPr>
      </w:pPr>
      <w:r w:rsidRPr="005B7A2C">
        <w:rPr>
          <w:rFonts w:ascii="Segoe UI Semilight" w:hAnsi="Segoe UI Semilight" w:cs="Segoe UI Semilight"/>
          <w:b/>
          <w:bCs/>
          <w:sz w:val="19"/>
          <w:szCs w:val="19"/>
        </w:rPr>
        <w:t>POSITION:</w:t>
      </w:r>
    </w:p>
    <w:p w14:paraId="37F27CD6" w14:textId="3F6C3260" w:rsidR="00004690" w:rsidRPr="005B7A2C" w:rsidRDefault="00DA09A5" w:rsidP="00004690">
      <w:pPr>
        <w:rPr>
          <w:rFonts w:ascii="Segoe UI Semilight" w:hAnsi="Segoe UI Semilight" w:cs="Segoe UI Semilight"/>
          <w:sz w:val="19"/>
          <w:szCs w:val="19"/>
        </w:rPr>
      </w:pPr>
      <w:r w:rsidRPr="005B7A2C">
        <w:rPr>
          <w:rFonts w:ascii="Segoe UI Semilight" w:hAnsi="Segoe UI Semilight" w:cs="Segoe UI Semilight"/>
          <w:sz w:val="19"/>
          <w:szCs w:val="19"/>
        </w:rPr>
        <w:t xml:space="preserve">Lead </w:t>
      </w:r>
      <w:r w:rsidR="00004690" w:rsidRPr="005B7A2C">
        <w:rPr>
          <w:rFonts w:ascii="Segoe UI Semilight" w:hAnsi="Segoe UI Semilight" w:cs="Segoe UI Semilight"/>
          <w:sz w:val="19"/>
          <w:szCs w:val="19"/>
        </w:rPr>
        <w:t>Resident Assistant</w:t>
      </w:r>
    </w:p>
    <w:p w14:paraId="6CABFB53" w14:textId="77777777" w:rsidR="00004690" w:rsidRPr="005B7A2C" w:rsidRDefault="00004690" w:rsidP="00004690">
      <w:pPr>
        <w:rPr>
          <w:rFonts w:ascii="Segoe UI Semilight" w:hAnsi="Segoe UI Semilight" w:cs="Segoe UI Semilight"/>
          <w:b/>
          <w:bCs/>
          <w:sz w:val="19"/>
          <w:szCs w:val="19"/>
        </w:rPr>
      </w:pPr>
      <w:r w:rsidRPr="005B7A2C">
        <w:rPr>
          <w:rFonts w:ascii="Segoe UI Semilight" w:hAnsi="Segoe UI Semilight" w:cs="Segoe UI Semilight"/>
          <w:b/>
          <w:bCs/>
          <w:sz w:val="19"/>
          <w:szCs w:val="19"/>
        </w:rPr>
        <w:t>GENERAL DESCRIPTION:</w:t>
      </w:r>
    </w:p>
    <w:p w14:paraId="1CD59A56" w14:textId="14FE89B9" w:rsidR="00004690" w:rsidRPr="005B7A2C" w:rsidRDefault="00004690" w:rsidP="00004690">
      <w:pPr>
        <w:rPr>
          <w:rFonts w:ascii="Segoe UI Semilight" w:hAnsi="Segoe UI Semilight" w:cs="Segoe UI Semilight"/>
          <w:b/>
          <w:bCs/>
          <w:sz w:val="19"/>
          <w:szCs w:val="19"/>
        </w:rPr>
      </w:pPr>
      <w:r w:rsidRPr="005B7A2C">
        <w:rPr>
          <w:rFonts w:ascii="Segoe UI Semilight" w:hAnsi="Segoe UI Semilight" w:cs="Segoe UI Semilight"/>
          <w:sz w:val="19"/>
          <w:szCs w:val="19"/>
        </w:rPr>
        <w:t>Responsible for basic care of shelter residents by enforcing all safety procedures, cleanliness guidelines, and shelter policies, creating a supportive and culturally sensitive environment for shelter residents, staff, and volunteers.</w:t>
      </w:r>
      <w:r w:rsidR="00371E02" w:rsidRPr="005B7A2C">
        <w:rPr>
          <w:sz w:val="19"/>
          <w:szCs w:val="19"/>
        </w:rPr>
        <w:t xml:space="preserve"> </w:t>
      </w:r>
      <w:r w:rsidR="00371E02" w:rsidRPr="005B7A2C">
        <w:rPr>
          <w:rFonts w:ascii="Segoe UI Semilight" w:hAnsi="Segoe UI Semilight" w:cs="Segoe UI Semilight"/>
          <w:sz w:val="19"/>
          <w:szCs w:val="19"/>
        </w:rPr>
        <w:t xml:space="preserve">The position additionally provides leadership assistance to the Shelter Manager in rendering ongoing support and guidance to Resident Assistants and volunteers, as well as, performing general administrative duties and other tasks as assigned. </w:t>
      </w:r>
    </w:p>
    <w:p w14:paraId="498EA065" w14:textId="77777777" w:rsidR="00004690" w:rsidRPr="005B7A2C" w:rsidRDefault="00004690" w:rsidP="00004690">
      <w:pPr>
        <w:rPr>
          <w:rFonts w:ascii="Segoe UI Semilight" w:hAnsi="Segoe UI Semilight" w:cs="Segoe UI Semilight"/>
          <w:b/>
          <w:bCs/>
          <w:sz w:val="19"/>
          <w:szCs w:val="19"/>
        </w:rPr>
      </w:pPr>
      <w:r w:rsidRPr="005B7A2C">
        <w:rPr>
          <w:rFonts w:ascii="Segoe UI Semilight" w:hAnsi="Segoe UI Semilight" w:cs="Segoe UI Semilight"/>
          <w:b/>
          <w:bCs/>
          <w:sz w:val="19"/>
          <w:szCs w:val="19"/>
        </w:rPr>
        <w:t>PARTIAL LIST OF DUTIES:</w:t>
      </w:r>
    </w:p>
    <w:p w14:paraId="50DC1ED7" w14:textId="77777777" w:rsidR="00B7274B" w:rsidRPr="005B7A2C" w:rsidRDefault="00B7274B" w:rsidP="00B7274B">
      <w:pPr>
        <w:pStyle w:val="ListParagraph"/>
        <w:numPr>
          <w:ilvl w:val="0"/>
          <w:numId w:val="1"/>
        </w:numPr>
        <w:rPr>
          <w:rFonts w:ascii="Segoe UI Semilight" w:hAnsi="Segoe UI Semilight" w:cs="Segoe UI Semilight"/>
          <w:sz w:val="19"/>
          <w:szCs w:val="19"/>
        </w:rPr>
      </w:pPr>
      <w:r w:rsidRPr="005B7A2C">
        <w:rPr>
          <w:rFonts w:ascii="Segoe UI Semilight" w:hAnsi="Segoe UI Semilight" w:cs="Segoe UI Semilight"/>
          <w:sz w:val="19"/>
          <w:szCs w:val="19"/>
        </w:rPr>
        <w:t>Ability to work independently and with limited supervision while enforcing established policies and procedures.</w:t>
      </w:r>
    </w:p>
    <w:p w14:paraId="2797EE6E" w14:textId="77777777" w:rsidR="00B7274B" w:rsidRPr="005B7A2C" w:rsidRDefault="00B7274B" w:rsidP="00B7274B">
      <w:pPr>
        <w:pStyle w:val="ListParagraph"/>
        <w:numPr>
          <w:ilvl w:val="0"/>
          <w:numId w:val="1"/>
        </w:numPr>
        <w:rPr>
          <w:rFonts w:ascii="Segoe UI Semilight" w:hAnsi="Segoe UI Semilight" w:cs="Segoe UI Semilight"/>
          <w:sz w:val="19"/>
          <w:szCs w:val="19"/>
        </w:rPr>
      </w:pPr>
      <w:r w:rsidRPr="005B7A2C">
        <w:rPr>
          <w:rFonts w:ascii="Segoe UI Semilight" w:hAnsi="Segoe UI Semilight" w:cs="Segoe UI Semilight"/>
          <w:sz w:val="19"/>
          <w:szCs w:val="19"/>
        </w:rPr>
        <w:t>Adhere to overall cleanliness requirements of the shelter to aid in fight against communicable diseases.</w:t>
      </w:r>
    </w:p>
    <w:p w14:paraId="0AA2C104" w14:textId="77777777" w:rsidR="00B7274B" w:rsidRPr="005B7A2C" w:rsidRDefault="00B7274B" w:rsidP="00B7274B">
      <w:pPr>
        <w:pStyle w:val="ListParagraph"/>
        <w:numPr>
          <w:ilvl w:val="0"/>
          <w:numId w:val="1"/>
        </w:numPr>
        <w:rPr>
          <w:rFonts w:ascii="Segoe UI Semilight" w:hAnsi="Segoe UI Semilight" w:cs="Segoe UI Semilight"/>
          <w:sz w:val="19"/>
          <w:szCs w:val="19"/>
        </w:rPr>
      </w:pPr>
      <w:r w:rsidRPr="005B7A2C">
        <w:rPr>
          <w:rFonts w:ascii="Segoe UI Semilight" w:hAnsi="Segoe UI Semilight" w:cs="Segoe UI Semilight"/>
          <w:sz w:val="19"/>
          <w:szCs w:val="19"/>
        </w:rPr>
        <w:t xml:space="preserve">Administer First Aid/CPR when needed </w:t>
      </w:r>
    </w:p>
    <w:p w14:paraId="20D35BC5" w14:textId="77777777" w:rsidR="00B7274B" w:rsidRPr="005B7A2C" w:rsidRDefault="00B7274B" w:rsidP="00B7274B">
      <w:pPr>
        <w:pStyle w:val="ListParagraph"/>
        <w:numPr>
          <w:ilvl w:val="0"/>
          <w:numId w:val="1"/>
        </w:numPr>
        <w:rPr>
          <w:rFonts w:ascii="Segoe UI Semilight" w:hAnsi="Segoe UI Semilight" w:cs="Segoe UI Semilight"/>
          <w:sz w:val="19"/>
          <w:szCs w:val="19"/>
        </w:rPr>
      </w:pPr>
      <w:r w:rsidRPr="005B7A2C">
        <w:rPr>
          <w:rFonts w:ascii="Segoe UI Semilight" w:hAnsi="Segoe UI Semilight" w:cs="Segoe UI Semilight"/>
          <w:sz w:val="19"/>
          <w:szCs w:val="19"/>
        </w:rPr>
        <w:t>Actively participate in agency meetings, trainings, projects, and focus groups as needed.</w:t>
      </w:r>
    </w:p>
    <w:p w14:paraId="13AA8331" w14:textId="77777777" w:rsidR="00B7274B" w:rsidRPr="005B7A2C" w:rsidRDefault="00B7274B" w:rsidP="00B7274B">
      <w:pPr>
        <w:pStyle w:val="ListParagraph"/>
        <w:numPr>
          <w:ilvl w:val="0"/>
          <w:numId w:val="1"/>
        </w:numPr>
        <w:rPr>
          <w:rFonts w:ascii="Segoe UI Semilight" w:hAnsi="Segoe UI Semilight" w:cs="Segoe UI Semilight"/>
          <w:sz w:val="19"/>
          <w:szCs w:val="19"/>
        </w:rPr>
      </w:pPr>
      <w:r w:rsidRPr="005B7A2C">
        <w:rPr>
          <w:rFonts w:ascii="Segoe UI Semilight" w:hAnsi="Segoe UI Semilight" w:cs="Segoe UI Semilight"/>
          <w:sz w:val="19"/>
          <w:szCs w:val="19"/>
        </w:rPr>
        <w:t>Assist in locating or identifying alternatives to divert from homeless system when appropriate</w:t>
      </w:r>
    </w:p>
    <w:p w14:paraId="0F77B3BD" w14:textId="77777777" w:rsidR="00B7274B" w:rsidRPr="005B7A2C" w:rsidRDefault="00B7274B" w:rsidP="00B7274B">
      <w:pPr>
        <w:pStyle w:val="ListParagraph"/>
        <w:numPr>
          <w:ilvl w:val="0"/>
          <w:numId w:val="1"/>
        </w:numPr>
        <w:rPr>
          <w:rFonts w:ascii="Segoe UI Semilight" w:hAnsi="Segoe UI Semilight" w:cs="Segoe UI Semilight"/>
          <w:sz w:val="19"/>
          <w:szCs w:val="19"/>
        </w:rPr>
      </w:pPr>
      <w:r w:rsidRPr="005B7A2C">
        <w:rPr>
          <w:rFonts w:ascii="Segoe UI Semilight" w:hAnsi="Segoe UI Semilight" w:cs="Segoe UI Semilight"/>
          <w:sz w:val="19"/>
          <w:szCs w:val="19"/>
        </w:rPr>
        <w:t>Assist residents in identifying and resolving social or other problems in conjunction with professional staff, while enforcing shelter rules and schedule.</w:t>
      </w:r>
    </w:p>
    <w:p w14:paraId="7E371154" w14:textId="77777777" w:rsidR="00B7274B" w:rsidRPr="005B7A2C" w:rsidRDefault="00B7274B" w:rsidP="00B7274B">
      <w:pPr>
        <w:pStyle w:val="ListParagraph"/>
        <w:numPr>
          <w:ilvl w:val="0"/>
          <w:numId w:val="1"/>
        </w:numPr>
        <w:rPr>
          <w:rFonts w:ascii="Segoe UI Semilight" w:hAnsi="Segoe UI Semilight" w:cs="Segoe UI Semilight"/>
          <w:sz w:val="19"/>
          <w:szCs w:val="19"/>
        </w:rPr>
      </w:pPr>
      <w:r w:rsidRPr="005B7A2C">
        <w:rPr>
          <w:rFonts w:ascii="Segoe UI Semilight" w:hAnsi="Segoe UI Semilight" w:cs="Segoe UI Semilight"/>
          <w:sz w:val="19"/>
          <w:szCs w:val="19"/>
        </w:rPr>
        <w:t>Assist shelter residents with daily living needs.</w:t>
      </w:r>
    </w:p>
    <w:p w14:paraId="21A0C226" w14:textId="77777777" w:rsidR="00B7274B" w:rsidRPr="005B7A2C" w:rsidRDefault="00B7274B" w:rsidP="00B7274B">
      <w:pPr>
        <w:pStyle w:val="ListParagraph"/>
        <w:numPr>
          <w:ilvl w:val="0"/>
          <w:numId w:val="1"/>
        </w:numPr>
        <w:rPr>
          <w:rFonts w:ascii="Segoe UI Semilight" w:hAnsi="Segoe UI Semilight" w:cs="Segoe UI Semilight"/>
          <w:sz w:val="19"/>
          <w:szCs w:val="19"/>
        </w:rPr>
      </w:pPr>
      <w:r w:rsidRPr="005B7A2C">
        <w:rPr>
          <w:rFonts w:ascii="Segoe UI Semilight" w:hAnsi="Segoe UI Semilight" w:cs="Segoe UI Semilight"/>
          <w:sz w:val="19"/>
          <w:szCs w:val="19"/>
        </w:rPr>
        <w:t>Assists Shelter Manager with implementation of new/updated policies and procedures.</w:t>
      </w:r>
    </w:p>
    <w:p w14:paraId="2F44DE62" w14:textId="77777777" w:rsidR="00B7274B" w:rsidRPr="005B7A2C" w:rsidRDefault="00B7274B" w:rsidP="00B7274B">
      <w:pPr>
        <w:pStyle w:val="ListParagraph"/>
        <w:numPr>
          <w:ilvl w:val="0"/>
          <w:numId w:val="1"/>
        </w:numPr>
        <w:rPr>
          <w:rFonts w:ascii="Segoe UI Semilight" w:hAnsi="Segoe UI Semilight" w:cs="Segoe UI Semilight"/>
          <w:sz w:val="19"/>
          <w:szCs w:val="19"/>
        </w:rPr>
      </w:pPr>
      <w:r w:rsidRPr="005B7A2C">
        <w:rPr>
          <w:rFonts w:ascii="Segoe UI Semilight" w:hAnsi="Segoe UI Semilight" w:cs="Segoe UI Semilight"/>
          <w:sz w:val="19"/>
          <w:szCs w:val="19"/>
        </w:rPr>
        <w:t>Assists Shelter Manager in onboarding and training new Resident Assistants. Provide ongoing training, support and guidance to all Resident Assistants and volunteers.</w:t>
      </w:r>
    </w:p>
    <w:p w14:paraId="1F2B0DB8" w14:textId="266B237F" w:rsidR="00B7274B" w:rsidRPr="005B7A2C" w:rsidRDefault="00B7274B" w:rsidP="00B7274B">
      <w:pPr>
        <w:pStyle w:val="ListParagraph"/>
        <w:numPr>
          <w:ilvl w:val="0"/>
          <w:numId w:val="1"/>
        </w:numPr>
        <w:rPr>
          <w:rFonts w:ascii="Segoe UI Semilight" w:hAnsi="Segoe UI Semilight" w:cs="Segoe UI Semilight"/>
          <w:sz w:val="19"/>
          <w:szCs w:val="19"/>
        </w:rPr>
      </w:pPr>
      <w:r w:rsidRPr="005B7A2C">
        <w:rPr>
          <w:rFonts w:ascii="Segoe UI Semilight" w:hAnsi="Segoe UI Semilight" w:cs="Segoe UI Semilight"/>
          <w:sz w:val="19"/>
          <w:szCs w:val="19"/>
        </w:rPr>
        <w:t>Be energetic, caring, responsible, and able to deal with difficult situations in a calm manner</w:t>
      </w:r>
    </w:p>
    <w:p w14:paraId="2891CB8E" w14:textId="77777777" w:rsidR="00B7274B" w:rsidRPr="005B7A2C" w:rsidRDefault="00B7274B" w:rsidP="00B7274B">
      <w:pPr>
        <w:pStyle w:val="ListParagraph"/>
        <w:numPr>
          <w:ilvl w:val="0"/>
          <w:numId w:val="1"/>
        </w:numPr>
        <w:rPr>
          <w:rFonts w:ascii="Segoe UI Semilight" w:hAnsi="Segoe UI Semilight" w:cs="Segoe UI Semilight"/>
          <w:sz w:val="19"/>
          <w:szCs w:val="19"/>
        </w:rPr>
      </w:pPr>
      <w:r w:rsidRPr="005B7A2C">
        <w:rPr>
          <w:rFonts w:ascii="Segoe UI Semilight" w:hAnsi="Segoe UI Semilight" w:cs="Segoe UI Semilight"/>
          <w:sz w:val="19"/>
          <w:szCs w:val="19"/>
        </w:rPr>
        <w:t>Maintain professional boundaries with co-workers, residents, and volunteers.</w:t>
      </w:r>
    </w:p>
    <w:p w14:paraId="1E4FB346" w14:textId="77777777" w:rsidR="00B7274B" w:rsidRPr="005B7A2C" w:rsidRDefault="00B7274B" w:rsidP="00B7274B">
      <w:pPr>
        <w:pStyle w:val="ListParagraph"/>
        <w:numPr>
          <w:ilvl w:val="0"/>
          <w:numId w:val="1"/>
        </w:numPr>
        <w:rPr>
          <w:rFonts w:ascii="Segoe UI Semilight" w:hAnsi="Segoe UI Semilight" w:cs="Segoe UI Semilight"/>
          <w:sz w:val="19"/>
          <w:szCs w:val="19"/>
        </w:rPr>
      </w:pPr>
      <w:r w:rsidRPr="005B7A2C">
        <w:rPr>
          <w:rFonts w:ascii="Segoe UI Semilight" w:hAnsi="Segoe UI Semilight" w:cs="Segoe UI Semilight"/>
          <w:sz w:val="19"/>
          <w:szCs w:val="19"/>
        </w:rPr>
        <w:t>Must be able to relate to a diverse population with courtesy and respectfulness</w:t>
      </w:r>
    </w:p>
    <w:p w14:paraId="729D3C8C" w14:textId="77777777" w:rsidR="00B7274B" w:rsidRPr="005B7A2C" w:rsidRDefault="00B7274B" w:rsidP="00B7274B">
      <w:pPr>
        <w:pStyle w:val="ListParagraph"/>
        <w:numPr>
          <w:ilvl w:val="0"/>
          <w:numId w:val="1"/>
        </w:numPr>
        <w:rPr>
          <w:rFonts w:ascii="Segoe UI Semilight" w:hAnsi="Segoe UI Semilight" w:cs="Segoe UI Semilight"/>
          <w:sz w:val="19"/>
          <w:szCs w:val="19"/>
        </w:rPr>
      </w:pPr>
      <w:r w:rsidRPr="005B7A2C">
        <w:rPr>
          <w:rFonts w:ascii="Segoe UI Semilight" w:hAnsi="Segoe UI Semilight" w:cs="Segoe UI Semilight"/>
          <w:sz w:val="19"/>
          <w:szCs w:val="19"/>
        </w:rPr>
        <w:t>Provide referrals to households who are at imminent risk of homelessness</w:t>
      </w:r>
    </w:p>
    <w:p w14:paraId="7A22B3FF" w14:textId="77777777" w:rsidR="00B7274B" w:rsidRPr="005B7A2C" w:rsidRDefault="00B7274B" w:rsidP="00B7274B">
      <w:pPr>
        <w:pStyle w:val="ListParagraph"/>
        <w:numPr>
          <w:ilvl w:val="0"/>
          <w:numId w:val="1"/>
        </w:numPr>
        <w:rPr>
          <w:rFonts w:ascii="Segoe UI Semilight" w:hAnsi="Segoe UI Semilight" w:cs="Segoe UI Semilight"/>
          <w:sz w:val="19"/>
          <w:szCs w:val="19"/>
        </w:rPr>
      </w:pPr>
      <w:r w:rsidRPr="005B7A2C">
        <w:rPr>
          <w:rFonts w:ascii="Segoe UI Semilight" w:hAnsi="Segoe UI Semilight" w:cs="Segoe UI Semilight"/>
          <w:sz w:val="19"/>
          <w:szCs w:val="19"/>
        </w:rPr>
        <w:t>Rotate on-call schedule with Shelter Manager and other team Lead to handle shelter emergencies.</w:t>
      </w:r>
    </w:p>
    <w:p w14:paraId="4C666CD5" w14:textId="5178C59B" w:rsidR="00B7274B" w:rsidRPr="005B7A2C" w:rsidRDefault="00B7274B" w:rsidP="00B7274B">
      <w:pPr>
        <w:pStyle w:val="ListParagraph"/>
        <w:numPr>
          <w:ilvl w:val="0"/>
          <w:numId w:val="1"/>
        </w:numPr>
        <w:rPr>
          <w:rFonts w:ascii="Segoe UI Semilight" w:hAnsi="Segoe UI Semilight" w:cs="Segoe UI Semilight"/>
          <w:sz w:val="19"/>
          <w:szCs w:val="19"/>
        </w:rPr>
      </w:pPr>
      <w:r w:rsidRPr="005B7A2C">
        <w:rPr>
          <w:rFonts w:ascii="Segoe UI Semilight" w:hAnsi="Segoe UI Semilight" w:cs="Segoe UI Semilight"/>
          <w:sz w:val="19"/>
          <w:szCs w:val="19"/>
        </w:rPr>
        <w:t>Utilize diversion skills with households at the front door of homelessness</w:t>
      </w:r>
    </w:p>
    <w:p w14:paraId="1CCC287E" w14:textId="7DA304B7" w:rsidR="00B7274B" w:rsidRPr="0008351C" w:rsidRDefault="00B7274B" w:rsidP="00B7274B">
      <w:pPr>
        <w:rPr>
          <w:rFonts w:ascii="Segoe UI Semilight" w:hAnsi="Segoe UI Semilight" w:cs="Segoe UI Semilight"/>
          <w:sz w:val="19"/>
          <w:szCs w:val="19"/>
        </w:rPr>
      </w:pPr>
      <w:r w:rsidRPr="0008351C">
        <w:rPr>
          <w:rFonts w:ascii="Segoe UI Semilight" w:hAnsi="Segoe UI Semilight" w:cs="Segoe UI Semilight"/>
          <w:b/>
          <w:bCs/>
          <w:sz w:val="19"/>
          <w:szCs w:val="19"/>
        </w:rPr>
        <w:t>SUPERVISORY RESPONSIBILITIES:</w:t>
      </w:r>
      <w:r w:rsidRPr="0008351C">
        <w:rPr>
          <w:rFonts w:ascii="Segoe UI Semilight" w:hAnsi="Segoe UI Semilight" w:cs="Segoe UI Semilight"/>
          <w:sz w:val="19"/>
          <w:szCs w:val="19"/>
        </w:rPr>
        <w:t xml:space="preserve"> </w:t>
      </w:r>
      <w:r w:rsidRPr="005B7A2C">
        <w:rPr>
          <w:rFonts w:ascii="Segoe UI Semilight" w:hAnsi="Segoe UI Semilight" w:cs="Segoe UI Semilight"/>
          <w:sz w:val="19"/>
          <w:szCs w:val="19"/>
        </w:rPr>
        <w:t>This position requires supervision of Resident Assistants and m</w:t>
      </w:r>
      <w:r w:rsidRPr="0008351C">
        <w:rPr>
          <w:rFonts w:ascii="Segoe UI Semilight" w:hAnsi="Segoe UI Semilight" w:cs="Segoe UI Semilight"/>
          <w:sz w:val="19"/>
          <w:szCs w:val="19"/>
        </w:rPr>
        <w:t>ay occasionally require supervision of volunteers</w:t>
      </w:r>
      <w:r w:rsidRPr="005B7A2C">
        <w:rPr>
          <w:rFonts w:ascii="Segoe UI Semilight" w:hAnsi="Segoe UI Semilight" w:cs="Segoe UI Semilight"/>
          <w:sz w:val="19"/>
          <w:szCs w:val="19"/>
        </w:rPr>
        <w:t xml:space="preserve"> and student interns</w:t>
      </w:r>
      <w:r w:rsidRPr="0008351C">
        <w:rPr>
          <w:rFonts w:ascii="Segoe UI Semilight" w:hAnsi="Segoe UI Semilight" w:cs="Segoe UI Semilight"/>
          <w:sz w:val="19"/>
          <w:szCs w:val="19"/>
        </w:rPr>
        <w:t xml:space="preserve">. </w:t>
      </w:r>
    </w:p>
    <w:p w14:paraId="5F3A3048" w14:textId="77777777" w:rsidR="00B7274B" w:rsidRPr="0008351C" w:rsidRDefault="00B7274B" w:rsidP="00B7274B">
      <w:pPr>
        <w:rPr>
          <w:rFonts w:ascii="Segoe UI Semilight" w:hAnsi="Segoe UI Semilight" w:cs="Segoe UI Semilight"/>
          <w:sz w:val="19"/>
          <w:szCs w:val="19"/>
        </w:rPr>
      </w:pPr>
      <w:r w:rsidRPr="0008351C">
        <w:rPr>
          <w:rFonts w:ascii="Segoe UI Semilight" w:hAnsi="Segoe UI Semilight" w:cs="Segoe UI Semilight"/>
          <w:b/>
          <w:bCs/>
          <w:sz w:val="19"/>
          <w:szCs w:val="19"/>
        </w:rPr>
        <w:t>EDUCATION:</w:t>
      </w:r>
      <w:r w:rsidRPr="0008351C">
        <w:rPr>
          <w:rFonts w:ascii="Segoe UI Semilight" w:hAnsi="Segoe UI Semilight" w:cs="Segoe UI Semilight"/>
          <w:sz w:val="19"/>
          <w:szCs w:val="19"/>
        </w:rPr>
        <w:t xml:space="preserve"> High School Diploma/GED, </w:t>
      </w:r>
      <w:r w:rsidRPr="005B7A2C">
        <w:rPr>
          <w:rFonts w:ascii="Segoe UI Semilight" w:hAnsi="Segoe UI Semilight" w:cs="Segoe UI Semilight"/>
          <w:sz w:val="19"/>
          <w:szCs w:val="19"/>
        </w:rPr>
        <w:t>Bachelor’s</w:t>
      </w:r>
      <w:r w:rsidRPr="0008351C">
        <w:rPr>
          <w:rFonts w:ascii="Segoe UI Semilight" w:hAnsi="Segoe UI Semilight" w:cs="Segoe UI Semilight"/>
          <w:sz w:val="19"/>
          <w:szCs w:val="19"/>
        </w:rPr>
        <w:t xml:space="preserve"> </w:t>
      </w:r>
      <w:r w:rsidRPr="005B7A2C">
        <w:rPr>
          <w:rFonts w:ascii="Segoe UI Semilight" w:hAnsi="Segoe UI Semilight" w:cs="Segoe UI Semilight"/>
          <w:sz w:val="19"/>
          <w:szCs w:val="19"/>
        </w:rPr>
        <w:t>degree,</w:t>
      </w:r>
      <w:r w:rsidRPr="0008351C">
        <w:rPr>
          <w:rFonts w:ascii="Segoe UI Semilight" w:hAnsi="Segoe UI Semilight" w:cs="Segoe UI Semilight"/>
          <w:sz w:val="19"/>
          <w:szCs w:val="19"/>
        </w:rPr>
        <w:t xml:space="preserve"> or other </w:t>
      </w:r>
      <w:r w:rsidRPr="005B7A2C">
        <w:rPr>
          <w:rFonts w:ascii="Segoe UI Semilight" w:hAnsi="Segoe UI Semilight" w:cs="Segoe UI Semilight"/>
          <w:sz w:val="19"/>
          <w:szCs w:val="19"/>
        </w:rPr>
        <w:t>similar</w:t>
      </w:r>
      <w:r w:rsidRPr="0008351C">
        <w:rPr>
          <w:rFonts w:ascii="Segoe UI Semilight" w:hAnsi="Segoe UI Semilight" w:cs="Segoe UI Semilight"/>
          <w:sz w:val="19"/>
          <w:szCs w:val="19"/>
        </w:rPr>
        <w:t xml:space="preserve"> experience</w:t>
      </w:r>
      <w:r w:rsidRPr="005B7A2C">
        <w:rPr>
          <w:rFonts w:ascii="Segoe UI Semilight" w:hAnsi="Segoe UI Semilight" w:cs="Segoe UI Semilight"/>
          <w:sz w:val="19"/>
          <w:szCs w:val="19"/>
        </w:rPr>
        <w:t xml:space="preserve"> with 6 months of experience working in a residential facility, shelter, or similar environment OR an Associate’s Degree and any equivalent combination of training and experience, which provides the required knowledge, skills and abilities.</w:t>
      </w:r>
    </w:p>
    <w:p w14:paraId="565B1112" w14:textId="77777777" w:rsidR="00B7274B" w:rsidRPr="0008351C" w:rsidRDefault="00B7274B" w:rsidP="00B7274B">
      <w:pPr>
        <w:rPr>
          <w:rFonts w:ascii="Segoe UI Semilight" w:hAnsi="Segoe UI Semilight" w:cs="Segoe UI Semilight"/>
          <w:sz w:val="19"/>
          <w:szCs w:val="19"/>
        </w:rPr>
      </w:pPr>
      <w:r w:rsidRPr="0008351C">
        <w:rPr>
          <w:rFonts w:ascii="Segoe UI Semilight" w:hAnsi="Segoe UI Semilight" w:cs="Segoe UI Semilight"/>
          <w:b/>
          <w:bCs/>
          <w:sz w:val="19"/>
          <w:szCs w:val="19"/>
        </w:rPr>
        <w:t>CERTIFICATES, LICENSES, REGISTRATIONS:</w:t>
      </w:r>
      <w:r w:rsidRPr="0008351C">
        <w:rPr>
          <w:rFonts w:ascii="Segoe UI Semilight" w:hAnsi="Segoe UI Semilight" w:cs="Segoe UI Semilight"/>
          <w:sz w:val="19"/>
          <w:szCs w:val="19"/>
        </w:rPr>
        <w:t xml:space="preserve"> CPR, First Aid, and Food Handlers certification within 30 days of employment.</w:t>
      </w:r>
    </w:p>
    <w:p w14:paraId="5DAA3E61" w14:textId="77777777" w:rsidR="00B7274B" w:rsidRPr="0008351C" w:rsidRDefault="00B7274B" w:rsidP="00B7274B">
      <w:pPr>
        <w:rPr>
          <w:rFonts w:ascii="Segoe UI Semilight" w:hAnsi="Segoe UI Semilight" w:cs="Segoe UI Semilight"/>
          <w:sz w:val="19"/>
          <w:szCs w:val="19"/>
        </w:rPr>
      </w:pPr>
      <w:r w:rsidRPr="0008351C">
        <w:rPr>
          <w:rFonts w:ascii="Segoe UI Semilight" w:hAnsi="Segoe UI Semilight" w:cs="Segoe UI Semilight"/>
          <w:b/>
          <w:bCs/>
          <w:sz w:val="19"/>
          <w:szCs w:val="19"/>
        </w:rPr>
        <w:t>PHYSICAL EFFORTS:</w:t>
      </w:r>
      <w:r w:rsidRPr="0008351C">
        <w:rPr>
          <w:rFonts w:ascii="Segoe UI Semilight" w:hAnsi="Segoe UI Semilight" w:cs="Segoe UI Semilight"/>
          <w:sz w:val="19"/>
          <w:szCs w:val="19"/>
        </w:rPr>
        <w:t xml:space="preserve"> The physical demands here are representative of those that must be met by an employee to successfully perform the essential functions of this job. Reasonable accommodations may be made to enable individuals with disabilities to perform the essential functions. Employee must be able to use the telephone, computer, and copier.</w:t>
      </w:r>
    </w:p>
    <w:p w14:paraId="6727F06B" w14:textId="77777777" w:rsidR="00B7274B" w:rsidRPr="0008351C" w:rsidRDefault="00B7274B" w:rsidP="00B7274B">
      <w:pPr>
        <w:rPr>
          <w:rFonts w:ascii="Segoe UI Semilight" w:hAnsi="Segoe UI Semilight" w:cs="Segoe UI Semilight"/>
          <w:sz w:val="19"/>
          <w:szCs w:val="19"/>
        </w:rPr>
      </w:pPr>
      <w:r w:rsidRPr="0008351C">
        <w:rPr>
          <w:rFonts w:ascii="Segoe UI Semilight" w:hAnsi="Segoe UI Semilight" w:cs="Segoe UI Semilight"/>
          <w:sz w:val="19"/>
          <w:szCs w:val="19"/>
        </w:rPr>
        <w:t>Frequent standing, walking, stooping, lifting, up to 50 pounds.  Employee is expected to be on his/her feet 75 percent of the time.</w:t>
      </w:r>
    </w:p>
    <w:p w14:paraId="2141A79F" w14:textId="1FB41AD3" w:rsidR="00B7274B" w:rsidRPr="005B7A2C" w:rsidRDefault="00B7274B" w:rsidP="00B7274B">
      <w:pPr>
        <w:rPr>
          <w:rFonts w:ascii="Segoe UI Semilight" w:hAnsi="Segoe UI Semilight" w:cs="Segoe UI Semilight"/>
          <w:sz w:val="19"/>
          <w:szCs w:val="19"/>
        </w:rPr>
      </w:pPr>
      <w:r w:rsidRPr="0008351C">
        <w:rPr>
          <w:rFonts w:ascii="Segoe UI Semilight" w:hAnsi="Segoe UI Semilight" w:cs="Segoe UI Semilight"/>
          <w:b/>
          <w:sz w:val="19"/>
          <w:szCs w:val="19"/>
        </w:rPr>
        <w:t xml:space="preserve">SCHEDULE: </w:t>
      </w:r>
      <w:r w:rsidRPr="0008351C">
        <w:rPr>
          <w:rFonts w:ascii="Segoe UI Semilight" w:hAnsi="Segoe UI Semilight" w:cs="Segoe UI Semilight"/>
          <w:sz w:val="19"/>
          <w:szCs w:val="19"/>
        </w:rPr>
        <w:t>Must be able to work flexible schedules during evenings, weekends, overnight, and holidays. (8a – 4p; 12p – 8p; 4p – midnight and midnight – 8am).</w:t>
      </w:r>
    </w:p>
    <w:sectPr w:rsidR="00B7274B" w:rsidRPr="005B7A2C" w:rsidSect="000046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7573B"/>
    <w:multiLevelType w:val="hybridMultilevel"/>
    <w:tmpl w:val="87126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690"/>
    <w:rsid w:val="00004690"/>
    <w:rsid w:val="003448CF"/>
    <w:rsid w:val="00371E02"/>
    <w:rsid w:val="003736E2"/>
    <w:rsid w:val="004E0AFF"/>
    <w:rsid w:val="005212F2"/>
    <w:rsid w:val="005B7A2C"/>
    <w:rsid w:val="00B7274B"/>
    <w:rsid w:val="00DA09A5"/>
    <w:rsid w:val="00E74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F85D0"/>
  <w15:chartTrackingRefBased/>
  <w15:docId w15:val="{D842492C-ECD9-4177-82B9-187C19848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7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8BD3B0F953864EB84872984A1A24F3" ma:contentTypeVersion="16" ma:contentTypeDescription="Create a new document." ma:contentTypeScope="" ma:versionID="1930e23ed693fa7d0ee5eca7b5e074ba">
  <xsd:schema xmlns:xsd="http://www.w3.org/2001/XMLSchema" xmlns:xs="http://www.w3.org/2001/XMLSchema" xmlns:p="http://schemas.microsoft.com/office/2006/metadata/properties" xmlns:ns2="692e9d6f-0512-4619-b4d0-35ca0c48baf8" xmlns:ns3="b9a51467-1df3-4532-a57a-ec9b4824eb47" targetNamespace="http://schemas.microsoft.com/office/2006/metadata/properties" ma:root="true" ma:fieldsID="d26a5864c1564de332703e26e541fee5" ns2:_="" ns3:_="">
    <xsd:import namespace="692e9d6f-0512-4619-b4d0-35ca0c48baf8"/>
    <xsd:import namespace="b9a51467-1df3-4532-a57a-ec9b4824eb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2e9d6f-0512-4619-b4d0-35ca0c48ba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d733622-92cb-474e-aacd-4789f07597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a51467-1df3-4532-a57a-ec9b4824eb4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811c586-ba72-44ce-b6e2-312b055b8027}" ma:internalName="TaxCatchAll" ma:showField="CatchAllData" ma:web="b9a51467-1df3-4532-a57a-ec9b4824eb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9a51467-1df3-4532-a57a-ec9b4824eb47" xsi:nil="true"/>
    <lcf76f155ced4ddcb4097134ff3c332f xmlns="692e9d6f-0512-4619-b4d0-35ca0c48baf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82CE69A-1C26-4905-B86B-87C3FAE94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2e9d6f-0512-4619-b4d0-35ca0c48baf8"/>
    <ds:schemaRef ds:uri="b9a51467-1df3-4532-a57a-ec9b4824eb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80DAA2-3236-4475-B974-F96C56879416}">
  <ds:schemaRefs>
    <ds:schemaRef ds:uri="http://schemas.microsoft.com/sharepoint/v3/contenttype/forms"/>
  </ds:schemaRefs>
</ds:datastoreItem>
</file>

<file path=customXml/itemProps3.xml><?xml version="1.0" encoding="utf-8"?>
<ds:datastoreItem xmlns:ds="http://schemas.openxmlformats.org/officeDocument/2006/customXml" ds:itemID="{66BC2606-670B-4C71-9CA9-1ADB2A20CF34}">
  <ds:schemaRefs>
    <ds:schemaRef ds:uri="http://schemas.microsoft.com/office/2006/metadata/properties"/>
    <ds:schemaRef ds:uri="http://schemas.microsoft.com/office/infopath/2007/PartnerControls"/>
    <ds:schemaRef ds:uri="b9a51467-1df3-4532-a57a-ec9b4824eb47"/>
    <ds:schemaRef ds:uri="692e9d6f-0512-4619-b4d0-35ca0c48baf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Shimetra Jones</dc:creator>
  <cp:keywords/>
  <dc:description/>
  <cp:lastModifiedBy>Audrey Klein</cp:lastModifiedBy>
  <cp:revision>2</cp:revision>
  <dcterms:created xsi:type="dcterms:W3CDTF">2023-03-03T16:01:00Z</dcterms:created>
  <dcterms:modified xsi:type="dcterms:W3CDTF">2023-03-03T16:01:00Z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0x0101009C8BD3B0F953864EB84872984A1A24F3</vt:lpwstr>
  </property>
  <property fmtid="{D5CDD505-2E9C-101B-9397-08002B2CF9AE}" pid="3" name="Order">
    <vt:r8>8580400</vt:r8>
  </property>
  <property fmtid="{D5CDD505-2E9C-101B-9397-08002B2CF9AE}" pid="4" name="MediaServiceImageTags">
    <vt:lpwstr/>
  </property>
</Properties>
</file>